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Objectifs de la séance</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L’objectif de cette séance était de revisiter les principales politiques d'emploi des jeunes instaurées au Sénégal depuis l'indépendance, en organisant l'analyse selon les différents régimes successifs. La démarche ainsi adoptée a permis de présenter et d’évaluer les stratégies adoptées par les présidents, de Léopold Sédar Senghor à Macky Sall, en passant par Abdou Diouf et Abdoulaye Wade. Il s’agit là d’un examen critique pour mettre en lumière l'évolution des orientations politiques en matière d'emploi des jeunes, tout en contextualisant les actions et les mesures spécifiques propres à chaque période présidentielle. </w:t>
      </w:r>
    </w:p>
    <w:p w:rsidR="00000000" w:rsidDel="00000000" w:rsidP="00000000" w:rsidRDefault="00000000" w:rsidRPr="00000000" w14:paraId="00000003">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Contenu et activités </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séance a débuté par une brève introduction effectuée par le modérateur qui a contextualisé les contours du débat, rappelé les objectifs fondamentaux de la rencontre ainsi que les enjeux cruciaux qui y sont associés. Il a également introduit l’intervenant principal en explicitant les raisons pertinentes ayant motivé son choix et a précisé le déroulement de la séance, incluant la durée allouée à l'exposé et celle dédiée aux échanges et discussions. </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Ensuite, la parole a été accordée à l’intervenant principal, le professeur Abou Kane, qui a délivré une présentation s’étendant sur un peu plus d’une heure. Structurée selon un plan méthodique, son intervention a débuté par une analyse de </w:t>
      </w:r>
      <w:r w:rsidDel="00000000" w:rsidR="00000000" w:rsidRPr="00000000">
        <w:rPr>
          <w:rFonts w:ascii="Times New Roman" w:cs="Times New Roman" w:eastAsia="Times New Roman" w:hAnsi="Times New Roman"/>
          <w:i w:val="1"/>
          <w:sz w:val="24"/>
          <w:szCs w:val="24"/>
          <w:rtl w:val="0"/>
        </w:rPr>
        <w:t xml:space="preserve">l’instabilité institutionnelle</w:t>
      </w:r>
      <w:r w:rsidDel="00000000" w:rsidR="00000000" w:rsidRPr="00000000">
        <w:rPr>
          <w:rFonts w:ascii="Times New Roman" w:cs="Times New Roman" w:eastAsia="Times New Roman" w:hAnsi="Times New Roman"/>
          <w:sz w:val="24"/>
          <w:szCs w:val="24"/>
          <w:rtl w:val="0"/>
        </w:rPr>
        <w:t xml:space="preserve"> qui caractérise les politiques de l’emploi au Sénégal. Il a poursuivi en explorant l’ère du président Senghor marquée selon lui par une politique de l’emploi essentiellement adossée à la fonction publique et qui a subi les perturbations majeures de l'exode rural des années 1970. Le professeur Kane a ensuite analysé la période d'Abdou Diouf où les politiques de l’emploi ont été fortement influencées par les mesures d'ajustement structurel, jusqu'à « une prise de conscience tardive » en 1997. L’intervenant a présenté le régime d’Abdoulaye Wade comme ayant adopté une approche volontariste en matière d'emploi même s’il a noté une absence de synergies économiques suffisantes pour en assurer l’efficacité. Enfin, la présidence de Macky Sall a été présentée comme une période marquée par des stratégies d’emploi cohérentes mais entravées par une coordination institutionnelle insuffisante.</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professeur a conclu sa présentation par une synthèse des </w:t>
      </w:r>
      <w:r w:rsidDel="00000000" w:rsidR="00000000" w:rsidRPr="00000000">
        <w:rPr>
          <w:rFonts w:ascii="Times New Roman" w:cs="Times New Roman" w:eastAsia="Times New Roman" w:hAnsi="Times New Roman"/>
          <w:i w:val="1"/>
          <w:sz w:val="24"/>
          <w:szCs w:val="24"/>
          <w:rtl w:val="0"/>
        </w:rPr>
        <w:t xml:space="preserve">leçons apprises</w:t>
      </w:r>
      <w:r w:rsidDel="00000000" w:rsidR="00000000" w:rsidRPr="00000000">
        <w:rPr>
          <w:rFonts w:ascii="Times New Roman" w:cs="Times New Roman" w:eastAsia="Times New Roman" w:hAnsi="Times New Roman"/>
          <w:sz w:val="24"/>
          <w:szCs w:val="24"/>
          <w:rtl w:val="0"/>
        </w:rPr>
        <w:t xml:space="preserve"> et a identifié des étapes stratégiques à franchir pour renforcer l’efficacité des politiques d’emploi à l'avenir.</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l’issue de l’exposé de l’intervenant, les participants ont eu l’opportunité de formuler des questions. Celles-ci ont principalement porté sur les insuffisances des politiques d’emploi, leur ciblage, l'adéquation entre la formation et l'emploi ainsi que le rôle de la recherche scientifique dans l’élaboration des politiques. D'autres questions ont exploré l'appropriation de ces politiques par les jeunes et leur ancrage dans la réalité des bénéficiaires.</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professeur Abou Kane a apporté des réponses éclairantes à un nombre substantiel de questions, malgré le fait que de nombreuses autres n’aient pu être abordées en raison du temps limité et de la profusion des demandes d’intervention. </w:t>
      </w:r>
    </w:p>
    <w:p w:rsidR="00000000" w:rsidDel="00000000" w:rsidP="00000000" w:rsidRDefault="00000000" w:rsidRPr="00000000" w14:paraId="00000009">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Méthodologie</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séminaire s’est déroulé en ligne, via la plateforme Zoom. L'intervenant et le modérateur étaient présents dans les locaux du LASPAD où ils ont été filmés en direct par les techniciens du laboratoire qui ont assuré une diffusion fluide et professionnelle de l'événement. Le professeur Abou Kane avait préparé un fichier PowerPoint qu’il a projeté pour accompagner son exposé.</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la fin de sa présentation, les participants ont été invités à soumettre leurs questions via le chat de la plateforme. Ces questions ont ensuite été relayées par le modérateur, qui a joué un rôle d’intermédiaire dans la gestion des échanges.</w:t>
      </w:r>
    </w:p>
    <w:p w:rsidR="00000000" w:rsidDel="00000000" w:rsidP="00000000" w:rsidRDefault="00000000" w:rsidRPr="00000000" w14:paraId="0000000C">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Résultats et apprentissages</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 des principaux enseignements tirés du séminaire est l'indissociabilité des politiques d'emploi et de la conjoncture économique. En effet, comme l'a souligné le professeur dans sa présentation, la situation économique de chaque époque a exercé une influence déterminante sur les stratégies adoptées par chaque régime. Les politiques d'emploi ne peuvent être pleinement comprises sans considérer le contexte économique qui a orienté les choix politiques, façonné les priorités et déterminé les ressources disponibles. L'efficacité des mesures mises en place a ainsi été étroitement liée aux conjonctures économiques qui ont joué un rôle clé dans la réussite ou l'échec des différentes initiatives. </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L’autre apprentissage central est lié au caractère profondément évolutif des politiques d’emploi des jeunes. Elles sont passées d’une approche focalisée sur les jeunes diplômés à une extension de leur portée à d'autres profils de jeunes, souvent marginalisés dans les dispositifs précédents. Un changement paradigmatique majeur a également été observé dans l'orientation des politiques. Si, par le passé, l'accent était mis sur l'intégration des jeunes dans la fonction publique, les politiques récentes ont évolué vers la promotion de l'entrepreneuriat et de l'auto-emploi qui sont considérés désormais comme des leviers cruciaux pour la création d'emplois et la lutte contre le chômage. </w:t>
      </w:r>
    </w:p>
    <w:p w:rsidR="00000000" w:rsidDel="00000000" w:rsidP="00000000" w:rsidRDefault="00000000" w:rsidRPr="00000000" w14:paraId="0000000F">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Feedback des participants</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participants ont exprimé, de manière unanime, leur grande satisfaction à l'issue du séminaire. Cela s’est manifesté par les nombreuses réactions positives sur le chat, tant pendant qu’après la présentation du professeur, où celui-ci a été chaleureusement félicité pour la qualité et la profondeur de son intervention. Cette reconnaissance s'est également concrétisée par l'ampleur des échanges notamment à travers le nombre significatif de questions posées, témoignage d'un vif intérêt pour les questions abordées. En outre, un grand nombre de participants ont fourni leur adresse électronique pour recevoir le document produit et projeté par le professeur tout en exprimant leur désir d’être informés de la rediffusion programmée de la séance.</w:t>
      </w:r>
    </w:p>
    <w:sectPr>
      <w:pgSz w:h="15840" w:w="1224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S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i9uUhStmsVSAb0xey/LsmQK4FA==">CgMxLjA4AHIhMVZTc25Tb0ZiRGVmY1BkdXNpSC1HMFhvSmI1emFIN3Fy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2024-11-06T18:57:00Z</dcterms:created>
  <dc:creator>Mouhammad Dieng</dc:creator>
</cp:coreProperties>
</file>