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BE7" w:rsidRPr="00FC387B" w:rsidRDefault="00BC2AE4" w:rsidP="00FC387B">
      <w:pPr>
        <w:spacing w:line="360" w:lineRule="auto"/>
        <w:jc w:val="both"/>
        <w:rPr>
          <w:rFonts w:ascii="Times New Roman" w:hAnsi="Times New Roman" w:cs="Times New Roman"/>
          <w:b/>
          <w:u w:val="single"/>
        </w:rPr>
      </w:pPr>
      <w:r w:rsidRPr="00FC387B">
        <w:rPr>
          <w:rFonts w:ascii="Times New Roman" w:hAnsi="Times New Roman" w:cs="Times New Roman"/>
          <w:b/>
          <w:u w:val="single"/>
        </w:rPr>
        <w:t>Séance1</w:t>
      </w:r>
    </w:p>
    <w:p w:rsidR="00BC2AE4" w:rsidRPr="00FC387B" w:rsidRDefault="00BC2AE4" w:rsidP="00FC387B">
      <w:pPr>
        <w:spacing w:line="360" w:lineRule="auto"/>
        <w:jc w:val="both"/>
        <w:rPr>
          <w:rFonts w:ascii="Times New Roman" w:hAnsi="Times New Roman" w:cs="Times New Roman"/>
          <w:b/>
          <w:u w:val="single"/>
        </w:rPr>
      </w:pPr>
      <w:r w:rsidRPr="00FC387B">
        <w:rPr>
          <w:rFonts w:ascii="Times New Roman" w:hAnsi="Times New Roman" w:cs="Times New Roman"/>
          <w:b/>
          <w:u w:val="single"/>
        </w:rPr>
        <w:t>Objectifs de la séance</w:t>
      </w:r>
    </w:p>
    <w:p w:rsidR="00F93CD1" w:rsidRPr="00FC387B" w:rsidRDefault="00F93CD1" w:rsidP="00FC387B">
      <w:pPr>
        <w:spacing w:line="360" w:lineRule="auto"/>
        <w:jc w:val="both"/>
        <w:rPr>
          <w:rFonts w:ascii="Times New Roman" w:hAnsi="Times New Roman" w:cs="Times New Roman"/>
        </w:rPr>
      </w:pPr>
      <w:r w:rsidRPr="00FC387B">
        <w:rPr>
          <w:rFonts w:ascii="Times New Roman" w:hAnsi="Times New Roman" w:cs="Times New Roman"/>
        </w:rPr>
        <w:t>Lors de notre premier séminaire</w:t>
      </w:r>
      <w:r w:rsidR="00F00164" w:rsidRPr="00FC387B">
        <w:rPr>
          <w:rFonts w:ascii="Times New Roman" w:hAnsi="Times New Roman" w:cs="Times New Roman"/>
        </w:rPr>
        <w:t xml:space="preserve"> sur la ZLECAf</w:t>
      </w:r>
      <w:r w:rsidRPr="00FC387B">
        <w:rPr>
          <w:rFonts w:ascii="Times New Roman" w:hAnsi="Times New Roman" w:cs="Times New Roman"/>
        </w:rPr>
        <w:t xml:space="preserve"> l’objectif a été de :</w:t>
      </w:r>
    </w:p>
    <w:p w:rsidR="00BC2AE4" w:rsidRPr="00FC387B" w:rsidRDefault="00F93CD1" w:rsidP="00FC387B">
      <w:pPr>
        <w:spacing w:line="360" w:lineRule="auto"/>
        <w:jc w:val="both"/>
        <w:rPr>
          <w:rFonts w:ascii="Times New Roman" w:hAnsi="Times New Roman" w:cs="Times New Roman"/>
        </w:rPr>
      </w:pPr>
      <w:r w:rsidRPr="00FC387B">
        <w:rPr>
          <w:rFonts w:ascii="Times New Roman" w:hAnsi="Times New Roman" w:cs="Times New Roman"/>
        </w:rPr>
        <w:t>-</w:t>
      </w:r>
      <w:r w:rsidR="00BC2AE4" w:rsidRPr="00FC387B">
        <w:rPr>
          <w:rFonts w:ascii="Times New Roman" w:hAnsi="Times New Roman" w:cs="Times New Roman"/>
        </w:rPr>
        <w:t>Comprendre le processus ardu menant à l’Accord de libre-échange</w:t>
      </w:r>
      <w:r w:rsidR="00F00164" w:rsidRPr="00FC387B">
        <w:rPr>
          <w:rFonts w:ascii="Times New Roman" w:hAnsi="Times New Roman" w:cs="Times New Roman"/>
        </w:rPr>
        <w:t xml:space="preserve"> continental</w:t>
      </w:r>
      <w:r w:rsidR="00BC2AE4" w:rsidRPr="00FC387B">
        <w:rPr>
          <w:rFonts w:ascii="Times New Roman" w:hAnsi="Times New Roman" w:cs="Times New Roman"/>
        </w:rPr>
        <w:t xml:space="preserve"> de</w:t>
      </w:r>
      <w:r w:rsidR="00F00164" w:rsidRPr="00FC387B">
        <w:rPr>
          <w:rFonts w:ascii="Times New Roman" w:hAnsi="Times New Roman" w:cs="Times New Roman"/>
        </w:rPr>
        <w:t>s</w:t>
      </w:r>
      <w:r w:rsidR="00BC2AE4" w:rsidRPr="00FC387B">
        <w:rPr>
          <w:rFonts w:ascii="Times New Roman" w:hAnsi="Times New Roman" w:cs="Times New Roman"/>
        </w:rPr>
        <w:t xml:space="preserve"> pays africains</w:t>
      </w:r>
    </w:p>
    <w:p w:rsidR="00BC2AE4" w:rsidRPr="00FC387B" w:rsidRDefault="00F93CD1" w:rsidP="00FC387B">
      <w:pPr>
        <w:spacing w:line="360" w:lineRule="auto"/>
        <w:jc w:val="both"/>
        <w:rPr>
          <w:rFonts w:ascii="Times New Roman" w:hAnsi="Times New Roman" w:cs="Times New Roman"/>
        </w:rPr>
      </w:pPr>
      <w:r w:rsidRPr="00FC387B">
        <w:rPr>
          <w:rFonts w:ascii="Times New Roman" w:hAnsi="Times New Roman" w:cs="Times New Roman"/>
        </w:rPr>
        <w:t>-</w:t>
      </w:r>
      <w:r w:rsidR="00BC2AE4" w:rsidRPr="00FC387B">
        <w:rPr>
          <w:rFonts w:ascii="Times New Roman" w:hAnsi="Times New Roman" w:cs="Times New Roman"/>
        </w:rPr>
        <w:t>Reconnaître le rôl</w:t>
      </w:r>
      <w:r w:rsidR="00F00164" w:rsidRPr="00FC387B">
        <w:rPr>
          <w:rFonts w:ascii="Times New Roman" w:hAnsi="Times New Roman" w:cs="Times New Roman"/>
        </w:rPr>
        <w:t>e que l’intégration</w:t>
      </w:r>
      <w:r w:rsidR="00BC2AE4" w:rsidRPr="00FC387B">
        <w:rPr>
          <w:rFonts w:ascii="Times New Roman" w:hAnsi="Times New Roman" w:cs="Times New Roman"/>
        </w:rPr>
        <w:t xml:space="preserve"> pourrait jouer dans la croissance économique et le développement de l’Afrique ;</w:t>
      </w:r>
    </w:p>
    <w:p w:rsidR="00BC2AE4" w:rsidRPr="00FC387B" w:rsidRDefault="00F93CD1" w:rsidP="00FC387B">
      <w:pPr>
        <w:spacing w:line="360" w:lineRule="auto"/>
        <w:jc w:val="both"/>
        <w:rPr>
          <w:rFonts w:ascii="Times New Roman" w:hAnsi="Times New Roman" w:cs="Times New Roman"/>
        </w:rPr>
      </w:pPr>
      <w:r w:rsidRPr="00FC387B">
        <w:rPr>
          <w:rFonts w:ascii="Times New Roman" w:hAnsi="Times New Roman" w:cs="Times New Roman"/>
        </w:rPr>
        <w:t>-</w:t>
      </w:r>
      <w:r w:rsidR="00BC2AE4" w:rsidRPr="00FC387B">
        <w:rPr>
          <w:rFonts w:ascii="Times New Roman" w:hAnsi="Times New Roman" w:cs="Times New Roman"/>
        </w:rPr>
        <w:t>Analyser les enjeux et défis de cette nouvelle initiative quant à sa possibilité à faciliter l’unification du continent pour se détacher du sous-développement économique ;</w:t>
      </w:r>
    </w:p>
    <w:p w:rsidR="00BC2AE4" w:rsidRPr="00FC387B" w:rsidRDefault="00F93CD1" w:rsidP="00FC387B">
      <w:pPr>
        <w:spacing w:line="360" w:lineRule="auto"/>
        <w:jc w:val="both"/>
        <w:rPr>
          <w:rFonts w:ascii="Times New Roman" w:hAnsi="Times New Roman" w:cs="Times New Roman"/>
        </w:rPr>
      </w:pPr>
      <w:r w:rsidRPr="00FC387B">
        <w:rPr>
          <w:rFonts w:ascii="Times New Roman" w:hAnsi="Times New Roman" w:cs="Times New Roman"/>
        </w:rPr>
        <w:t>-</w:t>
      </w:r>
      <w:r w:rsidR="00BC2AE4" w:rsidRPr="00FC387B">
        <w:rPr>
          <w:rFonts w:ascii="Times New Roman" w:hAnsi="Times New Roman" w:cs="Times New Roman"/>
        </w:rPr>
        <w:t>Évaluer les impacts probables de la ZLECAf en termes de gains se rompant de toute évidence avec les initiatives antérieures sur sa capacité à renverser la tendance de la désunion.</w:t>
      </w:r>
    </w:p>
    <w:p w:rsidR="00BC2AE4" w:rsidRPr="00FC387B" w:rsidRDefault="00BC2AE4" w:rsidP="00FC387B">
      <w:pPr>
        <w:spacing w:line="360" w:lineRule="auto"/>
        <w:jc w:val="both"/>
        <w:rPr>
          <w:rFonts w:ascii="Times New Roman" w:hAnsi="Times New Roman" w:cs="Times New Roman"/>
          <w:b/>
          <w:u w:val="single"/>
        </w:rPr>
      </w:pPr>
      <w:r w:rsidRPr="00FC387B">
        <w:rPr>
          <w:rFonts w:ascii="Times New Roman" w:hAnsi="Times New Roman" w:cs="Times New Roman"/>
          <w:b/>
          <w:u w:val="single"/>
        </w:rPr>
        <w:t>Contenu et activités</w:t>
      </w:r>
    </w:p>
    <w:p w:rsidR="00DE1364" w:rsidRPr="00FC387B" w:rsidRDefault="00DE1364" w:rsidP="00FC387B">
      <w:pPr>
        <w:spacing w:line="360" w:lineRule="auto"/>
        <w:jc w:val="both"/>
        <w:rPr>
          <w:rFonts w:ascii="Times New Roman" w:hAnsi="Times New Roman" w:cs="Times New Roman"/>
        </w:rPr>
      </w:pPr>
      <w:r w:rsidRPr="00FC387B">
        <w:rPr>
          <w:rFonts w:ascii="Times New Roman" w:hAnsi="Times New Roman" w:cs="Times New Roman"/>
        </w:rPr>
        <w:t>Dans</w:t>
      </w:r>
      <w:r w:rsidR="00F93CD1" w:rsidRPr="00FC387B">
        <w:rPr>
          <w:rFonts w:ascii="Times New Roman" w:hAnsi="Times New Roman" w:cs="Times New Roman"/>
        </w:rPr>
        <w:t xml:space="preserve"> sa présentation, Assane Diankha commissaire aux enquêtes économique au ministère du commerce nous a appris que dans</w:t>
      </w:r>
      <w:r w:rsidRPr="00FC387B">
        <w:rPr>
          <w:rFonts w:ascii="Times New Roman" w:hAnsi="Times New Roman" w:cs="Times New Roman"/>
        </w:rPr>
        <w:t xml:space="preserve"> un contexte de mondialisation, l’Afrique y est souvent présentée sous un « mode négatif ». Au-delà de la conflictualité protéiforme qui sévit dans le continent, la part de l’Afrique dans les échanges commerciaux est marginale comparativement à celle des pays du nord. Cette situation pathologique semble être justifiée à tort par l’absence d’une intégration économique régionale.  Donc, une intégration économique régionale Africaine apparaisse comme l’alternative indiquée capable de protéger le continent d’une marginalisation mondiale par une unification des marchés avec la concrétisation de la Zone de libre-Echange </w:t>
      </w:r>
      <w:r w:rsidR="00CD4458" w:rsidRPr="00FC387B">
        <w:rPr>
          <w:rFonts w:ascii="Times New Roman" w:hAnsi="Times New Roman" w:cs="Times New Roman"/>
        </w:rPr>
        <w:t>Continentale Africaine (ZLECAf)</w:t>
      </w:r>
      <w:r w:rsidRPr="00FC387B">
        <w:rPr>
          <w:rFonts w:ascii="Times New Roman" w:hAnsi="Times New Roman" w:cs="Times New Roman"/>
        </w:rPr>
        <w:t>. Selon la CNUCED, la ZLECAf débouchera sur la création d’un marché unique continental comptant de plus de 1,3 milliard de consommateurs et cumulant une production annuelle de 2500 milliards de dollars</w:t>
      </w:r>
      <w:r w:rsidR="00D845DA" w:rsidRPr="00FC387B">
        <w:rPr>
          <w:rFonts w:ascii="Times New Roman" w:hAnsi="Times New Roman" w:cs="Times New Roman"/>
        </w:rPr>
        <w:t xml:space="preserve">. </w:t>
      </w:r>
      <w:r w:rsidRPr="00FC387B">
        <w:rPr>
          <w:rFonts w:ascii="Times New Roman" w:hAnsi="Times New Roman" w:cs="Times New Roman"/>
        </w:rPr>
        <w:t>En cela, on pourrait difficilement s’opposer à un objectif aussi louable, mais la ZLECAf constitue un projet ambitieux qui se heurte toutefois à des menaces selon Diankha. En effet, elle devra faire face à la spécificité des différents blocs économiques sous régionales. Il s’en suit, les crises politiques, le caractère polymorphe de la criminalité transfrontalière en Afrique. Par ailleurs, une zone de libre-échange exige un secteur de transport très développé.</w:t>
      </w:r>
      <w:r w:rsidR="00CD4458" w:rsidRPr="00FC387B">
        <w:rPr>
          <w:rFonts w:ascii="Times New Roman" w:hAnsi="Times New Roman" w:cs="Times New Roman"/>
        </w:rPr>
        <w:t xml:space="preserve"> Parallèlement, l’expérience de l’Afrique en matière d’industrialisation est décevante. Donc, l’opérationnalisation de la ZLECAf exige la création des filières industrielles de transformation complémentaire.</w:t>
      </w:r>
      <w:r w:rsidR="00D845DA" w:rsidRPr="00FC387B">
        <w:rPr>
          <w:rFonts w:ascii="Times New Roman" w:hAnsi="Times New Roman" w:cs="Times New Roman"/>
        </w:rPr>
        <w:t xml:space="preserve"> De ce fait, face aux nouveaux enjeux et au regard de la situation actuelle de l’Afrique dans lequel se caractérise un marasme économique généralisé accentué par une prolifération des crises et conflits avec la déliquescence de l’Etat sans oublier les processus démocratiques discutables dont nous vivons dans plusieurs pays africains, l’UA apparaisse comme l’alternative indiquée capable de protéger le continent d’une marginalisation </w:t>
      </w:r>
      <w:r w:rsidR="00D845DA" w:rsidRPr="00FC387B">
        <w:rPr>
          <w:rFonts w:ascii="Times New Roman" w:hAnsi="Times New Roman" w:cs="Times New Roman"/>
        </w:rPr>
        <w:lastRenderedPageBreak/>
        <w:t>mondiale par la mise en place d’une politique concrète d’unification des marchés africains avec la Zone de libre-Echange Continental Africaine (ZLECAf) .</w:t>
      </w:r>
    </w:p>
    <w:p w:rsidR="00BC2AE4" w:rsidRPr="00FC387B" w:rsidRDefault="00BC2AE4" w:rsidP="00FC387B">
      <w:pPr>
        <w:spacing w:line="360" w:lineRule="auto"/>
        <w:jc w:val="both"/>
        <w:rPr>
          <w:rFonts w:ascii="Times New Roman" w:hAnsi="Times New Roman" w:cs="Times New Roman"/>
          <w:b/>
          <w:u w:val="single"/>
        </w:rPr>
      </w:pPr>
      <w:r w:rsidRPr="00FC387B">
        <w:rPr>
          <w:rFonts w:ascii="Times New Roman" w:hAnsi="Times New Roman" w:cs="Times New Roman"/>
          <w:b/>
          <w:u w:val="single"/>
        </w:rPr>
        <w:t>Méthodologie</w:t>
      </w:r>
    </w:p>
    <w:p w:rsidR="00F00164" w:rsidRPr="00FC387B" w:rsidRDefault="00F00164" w:rsidP="00FC387B">
      <w:pPr>
        <w:spacing w:line="360" w:lineRule="auto"/>
        <w:jc w:val="both"/>
        <w:rPr>
          <w:rFonts w:ascii="Times New Roman" w:hAnsi="Times New Roman" w:cs="Times New Roman"/>
        </w:rPr>
      </w:pPr>
      <w:r w:rsidRPr="00FC387B">
        <w:rPr>
          <w:rFonts w:ascii="Times New Roman" w:hAnsi="Times New Roman" w:cs="Times New Roman"/>
        </w:rPr>
        <w:t xml:space="preserve">Pour la méthodologie, ce premier séminaire s’est effectué en présentiel à Dakar au LASPAD avec l’accompagnement de l’équipe technique du laboratoire. Et la diffusion était en direct sur zoom. </w:t>
      </w:r>
    </w:p>
    <w:p w:rsidR="00BC2AE4" w:rsidRPr="00FC387B" w:rsidRDefault="00CD4458" w:rsidP="00FC387B">
      <w:pPr>
        <w:spacing w:line="360" w:lineRule="auto"/>
        <w:jc w:val="both"/>
        <w:rPr>
          <w:rFonts w:ascii="Times New Roman" w:hAnsi="Times New Roman" w:cs="Times New Roman"/>
          <w:b/>
          <w:u w:val="single"/>
        </w:rPr>
      </w:pPr>
      <w:r w:rsidRPr="00FC387B">
        <w:rPr>
          <w:rFonts w:ascii="Times New Roman" w:hAnsi="Times New Roman" w:cs="Times New Roman"/>
          <w:b/>
          <w:u w:val="single"/>
        </w:rPr>
        <w:t>Résultats</w:t>
      </w:r>
      <w:r w:rsidR="00BC2AE4" w:rsidRPr="00FC387B">
        <w:rPr>
          <w:rFonts w:ascii="Times New Roman" w:hAnsi="Times New Roman" w:cs="Times New Roman"/>
          <w:b/>
          <w:u w:val="single"/>
        </w:rPr>
        <w:t xml:space="preserve"> et apprentissage</w:t>
      </w:r>
    </w:p>
    <w:p w:rsidR="00F93CD1" w:rsidRPr="00FC387B" w:rsidRDefault="00F00164" w:rsidP="00FC387B">
      <w:pPr>
        <w:spacing w:line="360" w:lineRule="auto"/>
        <w:jc w:val="both"/>
        <w:rPr>
          <w:rFonts w:ascii="Times New Roman" w:hAnsi="Times New Roman" w:cs="Times New Roman"/>
        </w:rPr>
      </w:pPr>
      <w:r w:rsidRPr="00FC387B">
        <w:rPr>
          <w:rFonts w:ascii="Times New Roman" w:hAnsi="Times New Roman" w:cs="Times New Roman"/>
        </w:rPr>
        <w:t>Le présent séminaire sur la ZLECAf a permis d’identifier les opportunités qui s’offraient à ce continent dans une intégration économique. La mise en œuvre effective de l'accord engendra l’intensification du commerce régional par la baisse des coûts des échanges et la rationalisation des procédures aux frontières et restructurer l’économie africaine dans la mondialisation. Ce faisant, la ZLECAf est destinée à favoriser les chaînes de valeur régionales susceptibles à dynamiser l'industrialisation, la compétitivité et l'innovation, contribuant ainsi au progrès et au développement économiques et social de l'Afrique. Assane Diankha a démontré inéluctablement que la ZLECAf s’agit d’une révolution des mentalités démantelant le modèle économique colonial pernicieux que nous avons hérité. A cet effet, elle constitue plus qu'un accord de libre-échange. Le champ d'application de l'accord est un changement de paradigme, une révolution systémique, un instrument stratégique au cœur duquel se trouve une approche de développement qui reconnaît la nécessité d’unité africaine, de poursuivre la libéralisation du commerce, tout en s'attaquant aux capacités d'offre et en promouvant la transformation structurelle du continent. C'est dire que ce nouveau cadre commercial devrait nous permettre de renforcer la résilience de l'Afrique, créer de la croissance, des emplois et réduire ainsi la pauvreté. Et avec une jeune population en plein essor et une demande grandissante de biens de consommation, de produits alimentaires et de services financiers font de l’Afrique une destination commerciale et industrielle attrayante pour le secteur privé africain. Bien entendu, tout cela ne sera possible que dans un écosystème des affaires bien organisées, bien intégrées, un environnement pacifié, dans une Afrique sans conflits où la démocratie, l'Etat de droit et les principes de bonne gouvernance seront respectés.</w:t>
      </w:r>
    </w:p>
    <w:p w:rsidR="00BC2AE4" w:rsidRPr="00FC387B" w:rsidRDefault="00BC2AE4" w:rsidP="00FC387B">
      <w:pPr>
        <w:spacing w:line="360" w:lineRule="auto"/>
        <w:jc w:val="both"/>
        <w:rPr>
          <w:rFonts w:ascii="Times New Roman" w:hAnsi="Times New Roman" w:cs="Times New Roman"/>
          <w:b/>
          <w:u w:val="single"/>
        </w:rPr>
      </w:pPr>
      <w:r w:rsidRPr="00FC387B">
        <w:rPr>
          <w:rFonts w:ascii="Times New Roman" w:hAnsi="Times New Roman" w:cs="Times New Roman"/>
          <w:b/>
          <w:u w:val="single"/>
        </w:rPr>
        <w:t>Feedback des participants</w:t>
      </w:r>
    </w:p>
    <w:p w:rsidR="00501361" w:rsidRPr="00FC387B" w:rsidRDefault="00501361" w:rsidP="00FC387B">
      <w:pPr>
        <w:spacing w:line="360" w:lineRule="auto"/>
        <w:jc w:val="both"/>
        <w:rPr>
          <w:rFonts w:ascii="Times New Roman" w:hAnsi="Times New Roman" w:cs="Times New Roman"/>
        </w:rPr>
      </w:pPr>
      <w:r w:rsidRPr="00FC387B">
        <w:rPr>
          <w:rFonts w:ascii="Times New Roman" w:hAnsi="Times New Roman" w:cs="Times New Roman"/>
        </w:rPr>
        <w:t>Ce séminaire dévoilant les enjeux, défis et perspectives de la ZLECAf a été très bien accueilli avec plusieurs participations sur zoom</w:t>
      </w:r>
      <w:r w:rsidR="00FC387B">
        <w:rPr>
          <w:rFonts w:ascii="Times New Roman" w:hAnsi="Times New Roman" w:cs="Times New Roman"/>
        </w:rPr>
        <w:t xml:space="preserve"> qui interagissaient avec le panel via le tchat sur zoom</w:t>
      </w:r>
      <w:r w:rsidRPr="00FC387B">
        <w:rPr>
          <w:rFonts w:ascii="Times New Roman" w:hAnsi="Times New Roman" w:cs="Times New Roman"/>
        </w:rPr>
        <w:t>. Notamment, des étudiants, des professeurs, des décideurs politiques, des agents administratifs et les acteurs de la société civile œuvrant le panafricanisme.</w:t>
      </w:r>
    </w:p>
    <w:p w:rsidR="005034F2" w:rsidRDefault="00501361" w:rsidP="00FC387B">
      <w:pPr>
        <w:spacing w:line="360" w:lineRule="auto"/>
        <w:jc w:val="both"/>
        <w:rPr>
          <w:rFonts w:ascii="Times New Roman" w:hAnsi="Times New Roman" w:cs="Times New Roman"/>
        </w:rPr>
      </w:pPr>
      <w:r w:rsidRPr="00FC387B">
        <w:rPr>
          <w:rFonts w:ascii="Times New Roman" w:hAnsi="Times New Roman" w:cs="Times New Roman"/>
        </w:rPr>
        <w:t>En cela des questions pertinentes ont été soulevées concernant</w:t>
      </w:r>
      <w:r w:rsidR="005C26AB" w:rsidRPr="00FC387B">
        <w:rPr>
          <w:rFonts w:ascii="Times New Roman" w:hAnsi="Times New Roman" w:cs="Times New Roman"/>
        </w:rPr>
        <w:t xml:space="preserve"> de</w:t>
      </w:r>
      <w:r w:rsidRPr="00FC387B">
        <w:rPr>
          <w:rFonts w:ascii="Times New Roman" w:hAnsi="Times New Roman" w:cs="Times New Roman"/>
        </w:rPr>
        <w:t xml:space="preserve"> </w:t>
      </w:r>
      <w:r w:rsidR="005C26AB" w:rsidRPr="00FC387B">
        <w:rPr>
          <w:rFonts w:ascii="Times New Roman" w:hAnsi="Times New Roman" w:cs="Times New Roman"/>
        </w:rPr>
        <w:t>repositionner l’Afrique au croisement des tensions politiques et la récurrence  des conflits pour le succès de la ZLECAf</w:t>
      </w:r>
      <w:r w:rsidRPr="00FC387B">
        <w:rPr>
          <w:rFonts w:ascii="Times New Roman" w:hAnsi="Times New Roman" w:cs="Times New Roman"/>
        </w:rPr>
        <w:t>,</w:t>
      </w:r>
      <w:r w:rsidR="00040C25" w:rsidRPr="00FC387B">
        <w:rPr>
          <w:rFonts w:ascii="Times New Roman" w:hAnsi="Times New Roman" w:cs="Times New Roman"/>
        </w:rPr>
        <w:t xml:space="preserve"> </w:t>
      </w:r>
      <w:r w:rsidR="005C26AB" w:rsidRPr="00FC387B">
        <w:rPr>
          <w:rFonts w:ascii="Times New Roman" w:hAnsi="Times New Roman" w:cs="Times New Roman"/>
        </w:rPr>
        <w:t xml:space="preserve">ensuite </w:t>
      </w:r>
      <w:r w:rsidR="005C26AB" w:rsidRPr="00FC387B">
        <w:rPr>
          <w:rFonts w:ascii="Times New Roman" w:hAnsi="Times New Roman" w:cs="Times New Roman"/>
        </w:rPr>
        <w:lastRenderedPageBreak/>
        <w:t>ils ont abordé les dispositifs régionaux dans le continent africain comme « des spaghettis dans un bol », en raison de la multiplicité et du chevauchement des organisations régionales. Puis</w:t>
      </w:r>
      <w:r w:rsidR="00FC387B" w:rsidRPr="00FC387B">
        <w:rPr>
          <w:rFonts w:ascii="Times New Roman" w:hAnsi="Times New Roman" w:cs="Times New Roman"/>
        </w:rPr>
        <w:t xml:space="preserve"> comment cet accord peut réorienter la structure extravertie de l’économie africaine passant par une harmonisation des législations dans le domaine du commerce,</w:t>
      </w:r>
      <w:r w:rsidR="005C26AB" w:rsidRPr="00FC387B">
        <w:rPr>
          <w:rFonts w:ascii="Times New Roman" w:hAnsi="Times New Roman" w:cs="Times New Roman"/>
        </w:rPr>
        <w:t xml:space="preserve"> d’autres ont estimé  </w:t>
      </w:r>
      <w:r w:rsidR="00FC387B" w:rsidRPr="00FC387B">
        <w:rPr>
          <w:rFonts w:ascii="Times New Roman" w:hAnsi="Times New Roman" w:cs="Times New Roman"/>
        </w:rPr>
        <w:t>l</w:t>
      </w:r>
      <w:r w:rsidR="00040C25" w:rsidRPr="00FC387B">
        <w:rPr>
          <w:rFonts w:ascii="Times New Roman" w:hAnsi="Times New Roman" w:cs="Times New Roman"/>
        </w:rPr>
        <w:t xml:space="preserve">a ZLECAf comme un catalyseur pour promouvoir l’industrialisation </w:t>
      </w:r>
      <w:r w:rsidR="005C26AB" w:rsidRPr="00FC387B">
        <w:rPr>
          <w:rFonts w:ascii="Times New Roman" w:hAnsi="Times New Roman" w:cs="Times New Roman"/>
        </w:rPr>
        <w:t>et offrant</w:t>
      </w:r>
      <w:r w:rsidR="00040C25" w:rsidRPr="00FC387B">
        <w:rPr>
          <w:rFonts w:ascii="Times New Roman" w:hAnsi="Times New Roman" w:cs="Times New Roman"/>
        </w:rPr>
        <w:t xml:space="preserve"> une approche continentale des politiques agricoles</w:t>
      </w:r>
      <w:r w:rsidR="005C26AB" w:rsidRPr="00FC387B">
        <w:rPr>
          <w:rFonts w:ascii="Times New Roman" w:hAnsi="Times New Roman" w:cs="Times New Roman"/>
        </w:rPr>
        <w:t>. A cela s’ajoute des commentaires  sur les capacités de la ZLECAf à stimuler les chaines de valeur  attirant des investissements étrangers et la possibilité d’endiguer la recrudescence de l’émigration irrégulière vers l’occident.</w:t>
      </w:r>
    </w:p>
    <w:p w:rsidR="00501361" w:rsidRPr="00FC387B" w:rsidRDefault="005034F2" w:rsidP="00FC387B">
      <w:pPr>
        <w:spacing w:line="360" w:lineRule="auto"/>
        <w:jc w:val="both"/>
        <w:rPr>
          <w:rFonts w:ascii="Times New Roman" w:hAnsi="Times New Roman" w:cs="Times New Roman"/>
        </w:rPr>
      </w:pPr>
      <w:r>
        <w:rPr>
          <w:rFonts w:ascii="Times New Roman" w:hAnsi="Times New Roman" w:cs="Times New Roman"/>
        </w:rPr>
        <w:t>E</w:t>
      </w:r>
      <w:r w:rsidR="00FC387B" w:rsidRPr="00FC387B">
        <w:rPr>
          <w:rFonts w:ascii="Times New Roman" w:hAnsi="Times New Roman" w:cs="Times New Roman"/>
        </w:rPr>
        <w:t>n résumé</w:t>
      </w:r>
      <w:r w:rsidR="00040C25" w:rsidRPr="00FC387B">
        <w:rPr>
          <w:rFonts w:ascii="Times New Roman" w:hAnsi="Times New Roman" w:cs="Times New Roman"/>
        </w:rPr>
        <w:t>, le continent a besoin d'un mécanisme assuré pour financer l'intégration régionale. Pour que l’Afrique passe au niveau supérieur de développement économique, il a besoin d'un flux soutenu de ressources financières.  C’est le sens du plaidoyer en faveur de la ratification rapide des instruments liés à la création des institutions financières africaines à savoir la banque centrale africaine, le fond monétaire africain et le fond africain d’investissement. J’estime que c’est la synergie de tous ces efforts qui va nous permettre de tenir le pari du développement économique et par ricochet le pari de la réalisation de « l’Afrique que nous voulons » par une effectivité de la ZLECAf.</w:t>
      </w:r>
      <w:r w:rsidR="00501361" w:rsidRPr="00FC387B">
        <w:rPr>
          <w:rFonts w:ascii="Times New Roman" w:hAnsi="Times New Roman" w:cs="Times New Roman"/>
        </w:rPr>
        <w:t xml:space="preserve"> </w:t>
      </w: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p w:rsidR="00CD4458" w:rsidRPr="00FC387B" w:rsidRDefault="00CD4458" w:rsidP="00FC387B">
      <w:pPr>
        <w:spacing w:line="360" w:lineRule="auto"/>
        <w:jc w:val="both"/>
        <w:rPr>
          <w:rFonts w:ascii="Times New Roman" w:hAnsi="Times New Roman" w:cs="Times New Roman"/>
        </w:rPr>
      </w:pPr>
    </w:p>
    <w:sectPr w:rsidR="00CD4458" w:rsidRPr="00FC3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AE4"/>
    <w:rsid w:val="000220E3"/>
    <w:rsid w:val="00025BA5"/>
    <w:rsid w:val="00040C25"/>
    <w:rsid w:val="00501361"/>
    <w:rsid w:val="005034F2"/>
    <w:rsid w:val="005C26AB"/>
    <w:rsid w:val="009C2BE7"/>
    <w:rsid w:val="00BC2AE4"/>
    <w:rsid w:val="00CD4458"/>
    <w:rsid w:val="00D845DA"/>
    <w:rsid w:val="00DE1364"/>
    <w:rsid w:val="00EA4D0E"/>
    <w:rsid w:val="00F00164"/>
    <w:rsid w:val="00F54293"/>
    <w:rsid w:val="00F93CD1"/>
    <w:rsid w:val="00FC3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C2D8"/>
  <w15:docId w15:val="{26DBAAE5-0A78-A043-870D-7F23C14B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3018</TotalTime>
  <Pages>3</Pages>
  <Words>1089</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2024-10-08T10:02:00Z</dcterms:created>
  <dcterms:modified xsi:type="dcterms:W3CDTF">2024-12-10T00:50:00Z</dcterms:modified>
</cp:coreProperties>
</file>