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xml:space="preserve">Thème : </w:t>
      </w:r>
      <w:r w:rsidRPr="00FC2937">
        <w:rPr>
          <w:rFonts w:ascii="Times New Roman" w:hAnsi="Times New Roman" w:cs="Times New Roman"/>
          <w:b/>
          <w:sz w:val="24"/>
          <w:szCs w:val="24"/>
          <w:u w:val="single"/>
        </w:rPr>
        <w:t>développement  industriel de l’Afrique : comment la ZLECAF peut-elle y contribuer ?</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Date : 31 mai 2025</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Organi</w:t>
      </w:r>
      <w:r w:rsidR="00FC2937">
        <w:rPr>
          <w:rFonts w:ascii="Times New Roman" w:hAnsi="Times New Roman" w:cs="Times New Roman"/>
          <w:sz w:val="24"/>
          <w:szCs w:val="24"/>
        </w:rPr>
        <w:t>sé par</w:t>
      </w:r>
      <w:r w:rsidR="00021CFA" w:rsidRPr="00FC2937">
        <w:rPr>
          <w:rFonts w:ascii="Times New Roman" w:hAnsi="Times New Roman" w:cs="Times New Roman"/>
          <w:sz w:val="24"/>
          <w:szCs w:val="24"/>
        </w:rPr>
        <w:t>: le LASPAD (Laboratoire d’Analyse des Sociétés et Pouvoirs en Afrique/Diaspora)</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Durée : 1h-45mn</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Plateforme : [Zoom]</w:t>
      </w:r>
    </w:p>
    <w:p w:rsidR="00021CFA" w:rsidRPr="00FC2937" w:rsidRDefault="00021CFA" w:rsidP="00FC2937">
      <w:pPr>
        <w:spacing w:line="360" w:lineRule="auto"/>
        <w:jc w:val="both"/>
        <w:rPr>
          <w:rFonts w:ascii="Times New Roman" w:hAnsi="Times New Roman" w:cs="Times New Roman"/>
          <w:b/>
          <w:sz w:val="24"/>
          <w:szCs w:val="24"/>
          <w:u w:val="single"/>
        </w:rPr>
      </w:pPr>
      <w:r w:rsidRPr="00FC2937">
        <w:rPr>
          <w:rFonts w:ascii="Times New Roman" w:hAnsi="Times New Roman" w:cs="Times New Roman"/>
          <w:b/>
          <w:sz w:val="24"/>
          <w:szCs w:val="24"/>
          <w:u w:val="single"/>
        </w:rPr>
        <w:t>Objectifs de la séance</w:t>
      </w:r>
      <w:r w:rsidR="0093772C">
        <w:rPr>
          <w:rFonts w:ascii="Times New Roman" w:hAnsi="Times New Roman" w:cs="Times New Roman"/>
          <w:b/>
          <w:sz w:val="24"/>
          <w:szCs w:val="24"/>
          <w:u w:val="single"/>
        </w:rPr>
        <w:t xml:space="preserve"> </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xml:space="preserve">Le </w:t>
      </w:r>
      <w:r w:rsidR="00021CFA" w:rsidRPr="00FC2937">
        <w:rPr>
          <w:rFonts w:ascii="Times New Roman" w:hAnsi="Times New Roman" w:cs="Times New Roman"/>
          <w:sz w:val="24"/>
          <w:szCs w:val="24"/>
        </w:rPr>
        <w:t>séminaire</w:t>
      </w:r>
      <w:r w:rsidRPr="00FC2937">
        <w:rPr>
          <w:rFonts w:ascii="Times New Roman" w:hAnsi="Times New Roman" w:cs="Times New Roman"/>
          <w:sz w:val="24"/>
          <w:szCs w:val="24"/>
        </w:rPr>
        <w:t xml:space="preserve"> avait pour objectif de mettre en lumière les opportunités et défis que représente la Zone de libre-échange continentale africaine (ZLECAf) pour le développement industriel du continent. Il a réuni des </w:t>
      </w:r>
      <w:r w:rsidR="00021CFA" w:rsidRPr="00FC2937">
        <w:rPr>
          <w:rFonts w:ascii="Times New Roman" w:hAnsi="Times New Roman" w:cs="Times New Roman"/>
          <w:sz w:val="24"/>
          <w:szCs w:val="24"/>
        </w:rPr>
        <w:t>experts en économie</w:t>
      </w:r>
      <w:r w:rsidRPr="00FC2937">
        <w:rPr>
          <w:rFonts w:ascii="Times New Roman" w:hAnsi="Times New Roman" w:cs="Times New Roman"/>
          <w:sz w:val="24"/>
          <w:szCs w:val="24"/>
        </w:rPr>
        <w:t>, des acteurs du secteur privé</w:t>
      </w:r>
      <w:r w:rsidR="00021CFA" w:rsidRPr="00FC2937">
        <w:rPr>
          <w:rFonts w:ascii="Times New Roman" w:hAnsi="Times New Roman" w:cs="Times New Roman"/>
          <w:sz w:val="24"/>
          <w:szCs w:val="24"/>
        </w:rPr>
        <w:t xml:space="preserve">, des étudiants </w:t>
      </w:r>
      <w:r w:rsidRPr="00FC2937">
        <w:rPr>
          <w:rFonts w:ascii="Times New Roman" w:hAnsi="Times New Roman" w:cs="Times New Roman"/>
          <w:sz w:val="24"/>
          <w:szCs w:val="24"/>
        </w:rPr>
        <w:t xml:space="preserve"> et des chercheurs.</w:t>
      </w:r>
    </w:p>
    <w:p w:rsidR="002B6AAC" w:rsidRPr="00FC2937" w:rsidRDefault="002B6AAC" w:rsidP="00FC2937">
      <w:pPr>
        <w:spacing w:line="360" w:lineRule="auto"/>
        <w:jc w:val="both"/>
        <w:rPr>
          <w:rFonts w:ascii="Times New Roman" w:hAnsi="Times New Roman" w:cs="Times New Roman"/>
          <w:b/>
          <w:sz w:val="24"/>
          <w:szCs w:val="24"/>
          <w:u w:val="single"/>
        </w:rPr>
      </w:pPr>
      <w:r w:rsidRPr="00FC2937">
        <w:rPr>
          <w:rFonts w:ascii="Times New Roman" w:hAnsi="Times New Roman" w:cs="Times New Roman"/>
          <w:b/>
          <w:sz w:val="24"/>
          <w:szCs w:val="24"/>
          <w:u w:val="single"/>
        </w:rPr>
        <w:t>Intervenants principaux</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xml:space="preserve">• </w:t>
      </w:r>
      <w:r w:rsidR="00021CFA" w:rsidRPr="00FC2937">
        <w:rPr>
          <w:rFonts w:ascii="Times New Roman" w:hAnsi="Times New Roman" w:cs="Times New Roman"/>
          <w:sz w:val="24"/>
          <w:szCs w:val="24"/>
        </w:rPr>
        <w:t>Bintou Dia Manga, Économiste, Cheffe de division intégration et coopération industrielle au ministère du commerce et de l’industrie</w:t>
      </w:r>
    </w:p>
    <w:p w:rsidR="0016449C" w:rsidRPr="00FC2937" w:rsidRDefault="00841ABF" w:rsidP="00FC2937">
      <w:pPr>
        <w:spacing w:line="360" w:lineRule="auto"/>
        <w:jc w:val="both"/>
        <w:rPr>
          <w:rFonts w:ascii="Times New Roman" w:hAnsi="Times New Roman" w:cs="Times New Roman"/>
          <w:sz w:val="24"/>
          <w:szCs w:val="24"/>
        </w:rPr>
      </w:pPr>
      <w:r>
        <w:rPr>
          <w:rFonts w:ascii="Times New Roman" w:hAnsi="Times New Roman" w:cs="Times New Roman"/>
          <w:sz w:val="24"/>
          <w:szCs w:val="24"/>
        </w:rPr>
        <w:t>• Binta</w:t>
      </w:r>
      <w:r w:rsidR="00021CFA" w:rsidRPr="00FC2937">
        <w:rPr>
          <w:rFonts w:ascii="Times New Roman" w:hAnsi="Times New Roman" w:cs="Times New Roman"/>
          <w:sz w:val="24"/>
          <w:szCs w:val="24"/>
        </w:rPr>
        <w:t xml:space="preserve"> Dia</w:t>
      </w:r>
      <w:r w:rsidR="002B6AAC" w:rsidRPr="00FC2937">
        <w:rPr>
          <w:rFonts w:ascii="Times New Roman" w:hAnsi="Times New Roman" w:cs="Times New Roman"/>
          <w:sz w:val="24"/>
          <w:szCs w:val="24"/>
        </w:rPr>
        <w:t xml:space="preserve">, Analyste industrielle, </w:t>
      </w:r>
      <w:r w:rsidR="0016449C" w:rsidRPr="00FC2937">
        <w:rPr>
          <w:rFonts w:ascii="Times New Roman" w:hAnsi="Times New Roman" w:cs="Times New Roman"/>
          <w:sz w:val="24"/>
          <w:szCs w:val="24"/>
        </w:rPr>
        <w:t xml:space="preserve">Secrétaire Général  «think thank» ZLECAF </w:t>
      </w:r>
    </w:p>
    <w:p w:rsidR="002B6AAC" w:rsidRPr="00FC2937" w:rsidRDefault="00021CFA"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Aissatou Niang Ly</w:t>
      </w:r>
      <w:r w:rsidR="002B6AAC" w:rsidRPr="00FC2937">
        <w:rPr>
          <w:rFonts w:ascii="Times New Roman" w:hAnsi="Times New Roman" w:cs="Times New Roman"/>
          <w:sz w:val="24"/>
          <w:szCs w:val="24"/>
        </w:rPr>
        <w:t>, Entrepreneur industriel, Sénégal</w:t>
      </w:r>
    </w:p>
    <w:p w:rsidR="00021CFA" w:rsidRPr="00FC2937" w:rsidRDefault="00021CFA" w:rsidP="00FC2937">
      <w:pPr>
        <w:spacing w:line="360" w:lineRule="auto"/>
        <w:jc w:val="both"/>
        <w:rPr>
          <w:rFonts w:ascii="Times New Roman" w:hAnsi="Times New Roman" w:cs="Times New Roman"/>
          <w:b/>
          <w:sz w:val="24"/>
          <w:szCs w:val="24"/>
          <w:u w:val="single"/>
        </w:rPr>
      </w:pPr>
      <w:r w:rsidRPr="00FC2937">
        <w:rPr>
          <w:rFonts w:ascii="Times New Roman" w:hAnsi="Times New Roman" w:cs="Times New Roman"/>
          <w:b/>
          <w:sz w:val="24"/>
          <w:szCs w:val="24"/>
          <w:u w:val="single"/>
        </w:rPr>
        <w:t>Contenu et activités</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1. Présentation générale de la ZLECAf</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Entrée en vigueur en janvier 2021.</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Objectif : créer un marché unique pour les biens et services à travers 54 pays africains.</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Potentiel : stimuler le commerce intra-africain, réduire les barrières tarifaires et non tarifaires.</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2. ZLECAf comme levier d’industrialisation</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La libéralisation des échanges favorise la compétitivité des entreprises locales.</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lastRenderedPageBreak/>
        <w:t>• Accès élargi aux marchés continentaux pour les produits manufacturés africains.</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Encouragement de la transformation locale des matières premières.</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3. Opportunités pour les industriels africains</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Possibilité de développer des chaînes de valeur régionales.</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Meilleure attractivité pour les investissements étrangers directs (IED).</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Incitation à la modernisation des infrastructures de production et logistique.</w:t>
      </w:r>
    </w:p>
    <w:p w:rsidR="0016449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4. Défis à relever</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Insuffisance des infrastructures régionales (transport, énergie).</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Nécessité d’harmoniser les normes de production et de qualité.</w:t>
      </w:r>
    </w:p>
    <w:p w:rsidR="0016449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Risque d’inégalité entre économies nationales aux niveaux de développement différents</w:t>
      </w:r>
      <w:r w:rsidR="0016449C" w:rsidRPr="00FC2937">
        <w:rPr>
          <w:rFonts w:ascii="Times New Roman" w:hAnsi="Times New Roman" w:cs="Times New Roman"/>
          <w:sz w:val="24"/>
          <w:szCs w:val="24"/>
        </w:rPr>
        <w:t>.</w:t>
      </w:r>
    </w:p>
    <w:p w:rsidR="00FC2937" w:rsidRPr="00FC2937" w:rsidRDefault="00FC2937" w:rsidP="00FC2937">
      <w:pPr>
        <w:spacing w:line="360" w:lineRule="auto"/>
        <w:jc w:val="both"/>
        <w:rPr>
          <w:rFonts w:ascii="Times New Roman" w:hAnsi="Times New Roman" w:cs="Times New Roman"/>
          <w:b/>
          <w:sz w:val="24"/>
          <w:szCs w:val="24"/>
          <w:u w:val="single"/>
        </w:rPr>
      </w:pPr>
      <w:r w:rsidRPr="00FC2937">
        <w:rPr>
          <w:rFonts w:ascii="Times New Roman" w:hAnsi="Times New Roman" w:cs="Times New Roman"/>
          <w:b/>
          <w:sz w:val="24"/>
          <w:szCs w:val="24"/>
          <w:u w:val="single"/>
        </w:rPr>
        <w:t>Méthodologie</w:t>
      </w:r>
    </w:p>
    <w:p w:rsidR="00FC2937" w:rsidRPr="00FC2937" w:rsidRDefault="00FC2937"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Pour la méthodologie, ce quatrième séminaire s’est effectué en ligne avec l’accompagnement de l’équipe technique du laboratoire. Et la diffusion était en direct sur zoom.</w:t>
      </w:r>
    </w:p>
    <w:p w:rsidR="002B6AAC" w:rsidRPr="00FC2937" w:rsidRDefault="0016449C" w:rsidP="00FC2937">
      <w:pPr>
        <w:spacing w:line="360" w:lineRule="auto"/>
        <w:jc w:val="both"/>
        <w:rPr>
          <w:rFonts w:ascii="Times New Roman" w:hAnsi="Times New Roman" w:cs="Times New Roman"/>
          <w:b/>
          <w:sz w:val="24"/>
          <w:szCs w:val="24"/>
          <w:u w:val="single"/>
        </w:rPr>
      </w:pPr>
      <w:r w:rsidRPr="00FC2937">
        <w:rPr>
          <w:rFonts w:ascii="Times New Roman" w:hAnsi="Times New Roman" w:cs="Times New Roman"/>
          <w:b/>
          <w:sz w:val="24"/>
          <w:szCs w:val="24"/>
          <w:u w:val="single"/>
        </w:rPr>
        <w:t>Résultats et apprentissage</w:t>
      </w:r>
    </w:p>
    <w:p w:rsidR="0016449C" w:rsidRPr="00FC2937" w:rsidRDefault="0016449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L’expérience de l’Afrique en matière d’industrialisation est décevante malgré la mise en œuvre, au fil des ans, de plusieurs stratégies d’industrialisation. Donc, l’opérationnalisation de la ZLECAf exige la création des filières industrielles de transformation complémentaire, motrices de croissance endogène. Alors que, l’Afrique néglige la transformation industrielle des produits locaux. De ce fait, les pays Africains à défaut de pouvoir relever ces défis individuellement se sentent l’obligation d’une intégration économique régionale qui pourrait dans une certaine mesure faciliter son réinsertion dans la globalisation.</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xml:space="preserve">La ZLECAf représente une réelle opportunité pour l’industrialisation de l’Afrique, à condition de surmonter les défis structurels existants. Le </w:t>
      </w:r>
      <w:r w:rsidR="0016449C" w:rsidRPr="00FC2937">
        <w:rPr>
          <w:rFonts w:ascii="Times New Roman" w:hAnsi="Times New Roman" w:cs="Times New Roman"/>
          <w:sz w:val="24"/>
          <w:szCs w:val="24"/>
        </w:rPr>
        <w:t>séminaire</w:t>
      </w:r>
      <w:r w:rsidRPr="00FC2937">
        <w:rPr>
          <w:rFonts w:ascii="Times New Roman" w:hAnsi="Times New Roman" w:cs="Times New Roman"/>
          <w:sz w:val="24"/>
          <w:szCs w:val="24"/>
        </w:rPr>
        <w:t xml:space="preserve"> a permis de souligner que le développement industriel ne peut être dissocié d’un cadre réglementaire intégré, d’infrastructures performantes et d’un soutien concret aux entreprises locales.</w:t>
      </w:r>
    </w:p>
    <w:p w:rsidR="002B6AAC" w:rsidRPr="00FC2937" w:rsidRDefault="002B6AAC"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lastRenderedPageBreak/>
        <w:t>Les échanges ont mis en évidence la nécessité d’organiser davantage de dialogues multipartites et de renforcer la coopération régionale pour tirer pleinement parti de la ZLECAf. Des études de cas sectorielles et des formations pratiques ont été proposées pour accompagner les entreprises dans ce processus.</w:t>
      </w:r>
    </w:p>
    <w:p w:rsidR="00857C92" w:rsidRPr="00FC387B" w:rsidRDefault="00857C92" w:rsidP="00857C92">
      <w:pPr>
        <w:spacing w:line="360" w:lineRule="auto"/>
        <w:jc w:val="both"/>
        <w:rPr>
          <w:rFonts w:ascii="Times New Roman" w:hAnsi="Times New Roman" w:cs="Times New Roman"/>
          <w:b/>
          <w:u w:val="single"/>
        </w:rPr>
      </w:pPr>
      <w:r w:rsidRPr="00FC387B">
        <w:rPr>
          <w:rFonts w:ascii="Times New Roman" w:hAnsi="Times New Roman" w:cs="Times New Roman"/>
          <w:b/>
          <w:u w:val="single"/>
        </w:rPr>
        <w:t>Feedback des participants</w:t>
      </w:r>
    </w:p>
    <w:p w:rsidR="00FC2937" w:rsidRPr="00FC2937" w:rsidRDefault="00FC2937" w:rsidP="00FC2937">
      <w:pPr>
        <w:spacing w:line="360" w:lineRule="auto"/>
        <w:jc w:val="both"/>
        <w:rPr>
          <w:rFonts w:ascii="Times New Roman" w:hAnsi="Times New Roman" w:cs="Times New Roman"/>
          <w:sz w:val="24"/>
          <w:szCs w:val="24"/>
        </w:rPr>
      </w:pPr>
      <w:bookmarkStart w:id="0" w:name="_GoBack"/>
      <w:bookmarkEnd w:id="0"/>
      <w:r w:rsidRPr="00FC2937">
        <w:rPr>
          <w:rFonts w:ascii="Times New Roman" w:hAnsi="Times New Roman" w:cs="Times New Roman"/>
          <w:sz w:val="24"/>
          <w:szCs w:val="24"/>
        </w:rPr>
        <w:t>• Renforcement des capacités des PME africaines à profiter des opportunités du marché continental.</w:t>
      </w:r>
    </w:p>
    <w:p w:rsidR="00FC2937" w:rsidRPr="00FC2937" w:rsidRDefault="00FC2937"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Mise en place de politiques industrielles cohérentes et coordonnées à l’échelle régionale.</w:t>
      </w:r>
    </w:p>
    <w:p w:rsidR="00FC2937" w:rsidRPr="00FC2937" w:rsidRDefault="00FC2937" w:rsidP="00FC2937">
      <w:pPr>
        <w:spacing w:line="360" w:lineRule="auto"/>
        <w:jc w:val="both"/>
        <w:rPr>
          <w:rFonts w:ascii="Times New Roman" w:hAnsi="Times New Roman" w:cs="Times New Roman"/>
          <w:sz w:val="24"/>
          <w:szCs w:val="24"/>
        </w:rPr>
      </w:pPr>
      <w:r w:rsidRPr="00FC2937">
        <w:rPr>
          <w:rFonts w:ascii="Times New Roman" w:hAnsi="Times New Roman" w:cs="Times New Roman"/>
          <w:sz w:val="24"/>
          <w:szCs w:val="24"/>
        </w:rPr>
        <w:t>• Promotion de partenariats publics-privés pour les investissements industriels.</w:t>
      </w:r>
    </w:p>
    <w:sectPr w:rsidR="00FC2937" w:rsidRPr="00FC2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BA"/>
    <w:rsid w:val="00021CFA"/>
    <w:rsid w:val="0016449C"/>
    <w:rsid w:val="002B6AAC"/>
    <w:rsid w:val="00841ABF"/>
    <w:rsid w:val="00857C92"/>
    <w:rsid w:val="0093772C"/>
    <w:rsid w:val="00C674BA"/>
    <w:rsid w:val="00CC1DAC"/>
    <w:rsid w:val="00FC2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571</Words>
  <Characters>3144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2025-06-03T12:21:00Z</dcterms:created>
  <dcterms:modified xsi:type="dcterms:W3CDTF">2025-06-03T16:39:00Z</dcterms:modified>
</cp:coreProperties>
</file>