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20C4" w:rsidRPr="009C7DC3" w:rsidRDefault="003520C4" w:rsidP="009C7DC3">
      <w:pPr>
        <w:spacing w:line="36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</w:rPr>
      </w:pPr>
    </w:p>
    <w:p w:rsidR="003520C4" w:rsidRPr="009C7DC3" w:rsidRDefault="003520C4" w:rsidP="009C7DC3">
      <w:pPr>
        <w:spacing w:line="360" w:lineRule="auto"/>
        <w:jc w:val="center"/>
        <w:rPr>
          <w:rFonts w:ascii="SimSun" w:eastAsia="SimSun" w:hAnsi="SimSun" w:cs="SimSun"/>
          <w:sz w:val="24"/>
          <w:szCs w:val="24"/>
          <w:lang w:bidi="ar"/>
        </w:rPr>
      </w:pPr>
      <w:r w:rsidRPr="009C7DC3">
        <w:rPr>
          <w:rFonts w:ascii="SimSun" w:eastAsia="SimSun" w:hAnsi="SimSun" w:cs="SimSun"/>
          <w:noProof/>
          <w:sz w:val="24"/>
          <w:szCs w:val="24"/>
          <w:lang w:bidi="ar"/>
        </w:rPr>
        <w:drawing>
          <wp:inline distT="0" distB="0" distL="114300" distR="114300" wp14:anchorId="67DFDCFF" wp14:editId="122E09AB">
            <wp:extent cx="1460500" cy="511175"/>
            <wp:effectExtent l="0" t="0" r="12700" b="2222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511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C7DC3" w:rsidRDefault="009C7DC3" w:rsidP="009C7DC3">
      <w:pPr>
        <w:spacing w:line="36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</w:pPr>
    </w:p>
    <w:p w:rsidR="00B37315" w:rsidRPr="009C7DC3" w:rsidRDefault="003520C4" w:rsidP="00B37315">
      <w:pPr>
        <w:spacing w:line="360" w:lineRule="auto"/>
        <w:jc w:val="both"/>
        <w:rPr>
          <w:rFonts w:ascii="Times New Roman Regular" w:hAnsi="Times New Roman Regular" w:cs="Times New Roman Regular"/>
          <w:i/>
          <w:iCs/>
          <w:sz w:val="24"/>
          <w:szCs w:val="24"/>
          <w:lang w:val="fr-SN"/>
        </w:rPr>
      </w:pPr>
      <w:r w:rsidRPr="009C7DC3"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  <w:t xml:space="preserve">Compte rendu du séminaire </w:t>
      </w:r>
      <w:r w:rsidRPr="009C7DC3"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  <w:t>2</w:t>
      </w:r>
      <w:r w:rsidR="00B37315"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  <w:t>/</w:t>
      </w:r>
      <w:r w:rsidR="00B37315" w:rsidRPr="00B37315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 </w:t>
      </w:r>
      <w:r w:rsidR="00B37315"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Thème : </w:t>
      </w:r>
      <w:r w:rsidR="00B37315" w:rsidRPr="009C7DC3">
        <w:rPr>
          <w:rFonts w:ascii="Times New Roman Regular" w:hAnsi="Times New Roman Regular" w:cs="Times New Roman Regular"/>
          <w:i/>
          <w:iCs/>
          <w:sz w:val="24"/>
          <w:szCs w:val="24"/>
          <w:lang w:val="fr-SN"/>
        </w:rPr>
        <w:t>Le Sénégal aux BRICS+ : atouts et limites d’une candidature ?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</w:p>
    <w:p w:rsidR="003520C4" w:rsidRPr="009C7DC3" w:rsidRDefault="003520C4" w:rsidP="00B37315">
      <w:pPr>
        <w:spacing w:line="360" w:lineRule="auto"/>
        <w:jc w:val="center"/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</w:pPr>
      <w:r w:rsidRPr="009C7DC3"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  <w:t>Informations générales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ab/>
        <w:t>•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ab/>
        <w:t xml:space="preserve">Date : Vendredi 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23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 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juin 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2025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ab/>
        <w:t>•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ab/>
        <w:t>Heure : 17h00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-18h 30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ab/>
        <w:t>•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ab/>
        <w:t>Durée : 1h30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ab/>
        <w:t>•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ab/>
        <w:t>Organisateur : LASPAD (Laboratoire d’Analyse des Sociétés et des Pouvoirs / Afrique – Diasporas)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ab/>
        <w:t>•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ab/>
        <w:t xml:space="preserve">Animateur : 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Monsieur Famara Sané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,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 Docteur en science Politique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 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et chargé de cours en relations internationales 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à l’Université 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Cheikh Anta Diop de Dakar.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ab/>
        <w:t>•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ab/>
        <w:t>Modérateur : Ousseynou Guèye, Doctorant en Histoire des relations internationales et stratégiques, UCAD et allocataire de recherche au LASPAD, UGB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.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ab/>
        <w:t>•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ab/>
        <w:t>Participants : Doctorants et enseignants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, 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chercheurs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 et autres</w:t>
      </w:r>
      <w:r w:rsidR="009C7DC3">
        <w:rPr>
          <w:rFonts w:ascii="Times New Roman Regular" w:hAnsi="Times New Roman Regular" w:cs="Times New Roman Regular"/>
          <w:sz w:val="24"/>
          <w:szCs w:val="24"/>
          <w:lang w:val="fr-SN"/>
        </w:rPr>
        <w:t>.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      </w:t>
      </w:r>
    </w:p>
    <w:p w:rsidR="003520C4" w:rsidRPr="009C7DC3" w:rsidRDefault="003520C4" w:rsidP="00B37315">
      <w:pPr>
        <w:spacing w:line="360" w:lineRule="auto"/>
        <w:jc w:val="center"/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</w:pPr>
      <w:bookmarkStart w:id="0" w:name="_GoBack"/>
      <w:bookmarkEnd w:id="0"/>
      <w:r w:rsidRPr="009C7DC3"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  <w:t>Déroulement du séminaire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</w:p>
    <w:p w:rsidR="003520C4" w:rsidRPr="009C7DC3" w:rsidRDefault="003520C4" w:rsidP="009C7DC3">
      <w:pPr>
        <w:spacing w:line="36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</w:pPr>
      <w:r w:rsidRPr="009C7DC3"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  <w:t>1. Introduction par le modérateur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Le modérateur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 a ouvert la séance en remerciant les participants et en présentant le 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Dr. 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Famara Sané, spécialiste des relations internationales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, chargé de cours à l’UCAD 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et en présentant le LASPAD. Il a rappelé l’importance du sujet à un moment où les BRICS connaissent un processus d’élargissement influençant l’ordre mondial.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</w:p>
    <w:p w:rsidR="003520C4" w:rsidRPr="009C7DC3" w:rsidRDefault="003520C4" w:rsidP="009C7DC3">
      <w:pPr>
        <w:numPr>
          <w:ilvl w:val="0"/>
          <w:numId w:val="1"/>
        </w:numPr>
        <w:spacing w:line="36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</w:pPr>
      <w:r w:rsidRPr="009C7DC3"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  <w:t xml:space="preserve">Présentation </w:t>
      </w:r>
      <w:r w:rsidRPr="009C7DC3"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  <w:t>de Dr. Famara Sané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</w:pP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Après avoir fait une brillante introduction, en revenant sur la genèse des BRICS et son importance pour le Sud global</w:t>
      </w:r>
      <w:r w:rsidR="00FE38D4"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 et en déclinant les objectifs du séminaire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, l’intervenant 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a structuré </w:t>
      </w:r>
      <w:r w:rsidR="00FE38D4"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sa communication 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 en </w:t>
      </w:r>
      <w:r w:rsidR="00FE38D4"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trois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 parties :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</w:p>
    <w:p w:rsidR="00FE38D4" w:rsidRPr="009C7DC3" w:rsidRDefault="003520C4" w:rsidP="009C7D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lastRenderedPageBreak/>
        <w:t>A.</w:t>
      </w:r>
      <w:r w:rsidR="00FE38D4"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 xml:space="preserve"> Genèse et évolution des BRICS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</w:p>
    <w:p w:rsidR="00FE38D4" w:rsidRPr="009C7DC3" w:rsidRDefault="00FE38D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Il a mis le curseur sur ces points :</w:t>
      </w:r>
    </w:p>
    <w:p w:rsidR="00FE38D4" w:rsidRPr="00FE38D4" w:rsidRDefault="00FE38D4" w:rsidP="009C7D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</w:pPr>
      <w:r w:rsidRPr="009C7DC3">
        <w:rPr>
          <w:rFonts w:ascii="Times New Roman" w:eastAsia="Times New Roman" w:hAnsi="Times New Roman" w:cs="Times New Roman"/>
          <w:color w:val="000000"/>
          <w:sz w:val="24"/>
          <w:szCs w:val="24"/>
          <w:lang w:val="fr-SN" w:eastAsia="fr-FR"/>
        </w:rPr>
        <w:t>Il a d’abord  mis sur  l’</w:t>
      </w:r>
      <w:r w:rsidRPr="00FE38D4">
        <w:rPr>
          <w:rFonts w:ascii="Times New Roman" w:eastAsia="Times New Roman" w:hAnsi="Times New Roman" w:cs="Times New Roman"/>
          <w:color w:val="000000"/>
          <w:sz w:val="24"/>
          <w:szCs w:val="24"/>
          <w:lang w:val="fr-SN" w:eastAsia="fr-FR"/>
        </w:rPr>
        <w:t> 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o</w:t>
      </w:r>
      <w:r w:rsidRPr="00FE3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rigines et élargissement du groupe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 xml:space="preserve">. Il a contextualisé la </w:t>
      </w:r>
      <w:r w:rsidR="009C7DC3"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création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 xml:space="preserve"> des BRICS en revenant largement sur son </w:t>
      </w:r>
      <w:r w:rsidR="009C7DC3"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évolution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 xml:space="preserve">. Ensuite, </w:t>
      </w:r>
      <w:r w:rsidRPr="00B37315">
        <w:rPr>
          <w:rFonts w:ascii="Times New Roman" w:eastAsia="Times New Roman" w:hAnsi="Times New Roman" w:cs="Times New Roman"/>
          <w:color w:val="000000"/>
          <w:sz w:val="24"/>
          <w:szCs w:val="24"/>
          <w:lang w:val="fr-SN" w:eastAsia="fr-FR"/>
        </w:rPr>
        <w:t xml:space="preserve">Dr. </w:t>
      </w:r>
      <w:r w:rsidR="009C7DC3" w:rsidRPr="00B37315">
        <w:rPr>
          <w:rFonts w:ascii="Times New Roman" w:eastAsia="Times New Roman" w:hAnsi="Times New Roman" w:cs="Times New Roman"/>
          <w:color w:val="000000"/>
          <w:sz w:val="24"/>
          <w:szCs w:val="24"/>
          <w:lang w:val="fr-SN" w:eastAsia="fr-FR"/>
        </w:rPr>
        <w:t>Famara</w:t>
      </w:r>
      <w:r w:rsidRPr="00B37315">
        <w:rPr>
          <w:rFonts w:ascii="Times New Roman" w:eastAsia="Times New Roman" w:hAnsi="Times New Roman" w:cs="Times New Roman"/>
          <w:color w:val="000000"/>
          <w:sz w:val="24"/>
          <w:szCs w:val="24"/>
          <w:lang w:val="fr-SN" w:eastAsia="fr-FR"/>
        </w:rPr>
        <w:t xml:space="preserve"> Sané a analysé 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 xml:space="preserve">les </w:t>
      </w:r>
      <w:r w:rsidR="009C7DC3"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objectifs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 xml:space="preserve"> </w:t>
      </w:r>
      <w:r w:rsidR="009C7DC3"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stratégiques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 xml:space="preserve"> des BRICS </w:t>
      </w:r>
      <w:r w:rsidRPr="00B37315">
        <w:rPr>
          <w:rFonts w:ascii="Times New Roman" w:eastAsia="Times New Roman" w:hAnsi="Times New Roman" w:cs="Times New Roman"/>
          <w:color w:val="000000"/>
          <w:sz w:val="24"/>
          <w:szCs w:val="24"/>
          <w:lang w:val="fr-SN" w:eastAsia="fr-FR"/>
        </w:rPr>
        <w:t>avant de relater en dernier lieu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 xml:space="preserve"> le poids </w:t>
      </w:r>
      <w:r w:rsidR="009C7DC3"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géopolitique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 xml:space="preserve"> et </w:t>
      </w:r>
      <w:r w:rsidR="009C7DC3"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économique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 xml:space="preserve"> de ce club </w:t>
      </w:r>
      <w:r w:rsidRPr="00B37315">
        <w:rPr>
          <w:rFonts w:ascii="Times New Roman" w:eastAsia="Times New Roman" w:hAnsi="Times New Roman" w:cs="Times New Roman"/>
          <w:color w:val="000000"/>
          <w:sz w:val="24"/>
          <w:szCs w:val="24"/>
          <w:lang w:val="fr-SN" w:eastAsia="fr-FR"/>
        </w:rPr>
        <w:t>en mettant en exergue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 xml:space="preserve"> leurs performances </w:t>
      </w:r>
      <w:r w:rsidR="009C7DC3"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économiques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.</w:t>
      </w:r>
    </w:p>
    <w:p w:rsidR="00FE38D4" w:rsidRPr="009C7DC3" w:rsidRDefault="00FE38D4" w:rsidP="009C7DC3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fr-SN" w:eastAsia="fr-FR"/>
        </w:rPr>
      </w:pPr>
    </w:p>
    <w:p w:rsidR="00FE38D4" w:rsidRPr="009C7DC3" w:rsidRDefault="00FE38D4" w:rsidP="009C7D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</w:pPr>
      <w:r w:rsidRPr="009C7DC3">
        <w:rPr>
          <w:rFonts w:ascii="Times New Roman" w:eastAsia="Times New Roman" w:hAnsi="Times New Roman" w:cs="Times New Roman"/>
          <w:color w:val="000000"/>
          <w:sz w:val="24"/>
          <w:szCs w:val="24"/>
          <w:lang w:val="fr-SN" w:eastAsia="fr-FR"/>
        </w:rPr>
        <w:t xml:space="preserve">B. 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Le Sénégal face aux BRICS : atouts d’une candidature</w:t>
      </w:r>
    </w:p>
    <w:p w:rsidR="00B07206" w:rsidRPr="009C7DC3" w:rsidRDefault="00FE38D4" w:rsidP="009C7D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</w:pPr>
      <w:r w:rsidRPr="009C7DC3"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  <w:t xml:space="preserve">Dans cette </w:t>
      </w:r>
      <w:r w:rsidR="00B07206" w:rsidRPr="009C7DC3"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  <w:t xml:space="preserve">partie de sa communication, il a </w:t>
      </w:r>
      <w:r w:rsidR="009C7DC3" w:rsidRPr="009C7DC3"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  <w:t>décliné</w:t>
      </w:r>
      <w:r w:rsidR="00B07206" w:rsidRPr="009C7DC3"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  <w:t xml:space="preserve"> les </w:t>
      </w:r>
      <w:r w:rsidR="009C7DC3" w:rsidRPr="009C7DC3"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  <w:t>différents</w:t>
      </w:r>
      <w:r w:rsidR="00B07206" w:rsidRPr="009C7DC3"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  <w:t xml:space="preserve"> atouts dont di</w:t>
      </w:r>
      <w:r w:rsidR="009C7DC3" w:rsidRPr="009C7DC3"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  <w:t>s</w:t>
      </w:r>
      <w:r w:rsidR="00B07206" w:rsidRPr="009C7DC3"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  <w:t>p</w:t>
      </w:r>
      <w:r w:rsidR="009C7DC3" w:rsidRPr="009C7DC3"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  <w:t>os</w:t>
      </w:r>
      <w:r w:rsidR="00B07206" w:rsidRPr="009C7DC3"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  <w:t xml:space="preserve">ent le </w:t>
      </w:r>
      <w:r w:rsidR="009C7DC3" w:rsidRPr="009C7DC3"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  <w:t>Sénégal</w:t>
      </w:r>
      <w:r w:rsidR="00B07206" w:rsidRPr="009C7DC3"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  <w:t xml:space="preserve"> pour </w:t>
      </w:r>
      <w:r w:rsidR="009C7DC3" w:rsidRPr="009C7DC3"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  <w:t>intégrer</w:t>
      </w:r>
      <w:r w:rsidR="00B07206" w:rsidRPr="009C7DC3"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  <w:t xml:space="preserve"> ce club. Il a parlé de sa </w:t>
      </w:r>
      <w:r w:rsidR="00B07206"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Stabilité politique et institutionnelle</w:t>
      </w:r>
      <w:r w:rsidR="00B07206"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 xml:space="preserve">, </w:t>
      </w:r>
    </w:p>
    <w:p w:rsidR="00B07206" w:rsidRPr="009C7DC3" w:rsidRDefault="00B07206" w:rsidP="009C7DC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</w:pP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c</w:t>
      </w:r>
      <w:r w:rsidRPr="00B072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roissance économique et ressources stratégiques : un facteur clé d’attractivité des BRICS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, p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ositionnement diplomatique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 xml:space="preserve"> du pays et son p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otentiel d’investissement</w:t>
      </w:r>
    </w:p>
    <w:p w:rsidR="009C7DC3" w:rsidRPr="009C7DC3" w:rsidRDefault="009C7DC3" w:rsidP="009C7DC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</w:pPr>
    </w:p>
    <w:p w:rsidR="009C7DC3" w:rsidRPr="009C7DC3" w:rsidRDefault="009C7DC3" w:rsidP="009C7DC3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</w:pP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 xml:space="preserve">C. </w:t>
      </w:r>
      <w:r w:rsidRPr="009C7D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 Limites et défis d’une telle candidature</w:t>
      </w:r>
    </w:p>
    <w:p w:rsidR="009C7DC3" w:rsidRPr="00B37315" w:rsidRDefault="009C7DC3" w:rsidP="009C7D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</w:pPr>
      <w:r w:rsidRPr="00B37315">
        <w:rPr>
          <w:rFonts w:ascii="Times New Roman" w:eastAsia="Times New Roman" w:hAnsi="Times New Roman" w:cs="Times New Roman"/>
          <w:color w:val="000000"/>
          <w:sz w:val="24"/>
          <w:szCs w:val="24"/>
          <w:lang w:val="fr-SN" w:eastAsia="fr-FR"/>
        </w:rPr>
        <w:t xml:space="preserve">Pour cette partie, le conférencier a mis en revue les facteurs bloquants qui peuvent annihiler les chances du Sénégal pour devenir membre ou partenaire des BRICS+. Dès lors, il nous a livré plusieurs limites dont : </w:t>
      </w:r>
      <w:r w:rsidRPr="00B37315">
        <w:rPr>
          <w:b/>
          <w:bCs/>
          <w:color w:val="000000"/>
          <w:sz w:val="24"/>
          <w:szCs w:val="24"/>
          <w:lang w:val="fr-SN"/>
        </w:rPr>
        <w:t>l</w:t>
      </w:r>
      <w:r w:rsidRPr="00B37315">
        <w:rPr>
          <w:b/>
          <w:bCs/>
          <w:color w:val="000000"/>
          <w:sz w:val="24"/>
          <w:szCs w:val="24"/>
          <w:lang w:val="fr-SN"/>
        </w:rPr>
        <w:t>a nécessité d’un consensus régional face aux opportunités offertes par les BRICS</w:t>
      </w:r>
      <w:r w:rsidRPr="00B37315">
        <w:rPr>
          <w:b/>
          <w:bCs/>
          <w:color w:val="000000"/>
          <w:sz w:val="24"/>
          <w:szCs w:val="24"/>
          <w:lang w:val="fr-SN"/>
        </w:rPr>
        <w:t xml:space="preserve"> dans le cadre des institutions régionales, </w:t>
      </w:r>
      <w:r w:rsidRPr="00B37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e</w:t>
      </w:r>
      <w:r w:rsidRPr="00B37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ndettement et dépendance aux bailleurs</w:t>
      </w:r>
      <w:r w:rsidRPr="00B37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, une g</w:t>
      </w:r>
      <w:r w:rsidRPr="00B37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ouvernance perfectible</w:t>
      </w:r>
      <w:r w:rsidRPr="00B37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 xml:space="preserve"> et l</w:t>
      </w:r>
      <w:r w:rsidRPr="00B373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fr-SN" w:eastAsia="fr-FR"/>
        </w:rPr>
        <w:t>a rivalité pour le leadership économique en Afrique de l’Ouest</w:t>
      </w:r>
      <w:r w:rsidRPr="00B37315">
        <w:rPr>
          <w:rFonts w:ascii="Times New Roman" w:eastAsia="Times New Roman" w:hAnsi="Times New Roman" w:cs="Times New Roman"/>
          <w:b/>
          <w:bCs/>
          <w:sz w:val="24"/>
          <w:szCs w:val="24"/>
          <w:lang w:val="fr-SN" w:eastAsia="fr-FR"/>
        </w:rPr>
        <w:t>.</w:t>
      </w:r>
    </w:p>
    <w:p w:rsidR="009C7DC3" w:rsidRPr="009C7DC3" w:rsidRDefault="009C7DC3" w:rsidP="009C7DC3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SN" w:eastAsia="fr-FR"/>
        </w:rPr>
      </w:pP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</w:p>
    <w:p w:rsidR="003520C4" w:rsidRPr="009C7DC3" w:rsidRDefault="003520C4" w:rsidP="009C7DC3">
      <w:pPr>
        <w:spacing w:line="36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</w:pPr>
      <w:r w:rsidRPr="009C7DC3"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  <w:t>3. Échanges et débats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Après la présentation, un débat a été ouvert, 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le public 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soulevé plusieurs questions </w:t>
      </w:r>
      <w:r w:rsidR="009C7DC3"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et le conférencier a livré des réponses satisfaisantes.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ab/>
        <w:t xml:space="preserve"> </w:t>
      </w:r>
    </w:p>
    <w:p w:rsidR="009C7DC3" w:rsidRPr="009C7DC3" w:rsidRDefault="009C7DC3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Après la rubrique de questions/réponses, le modérateur a redonné la parole à l’intervenant afin qu’il puisse donner son mot de la fin. 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Le Professeur </w:t>
      </w:r>
      <w:r w:rsidR="009C7DC3"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Sané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 a insisté sur l’importance pour l</w:t>
      </w:r>
      <w:r w:rsidR="009C7DC3"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>e Sénégal d’intégrer une telle organisation qui offre des perspectives stratégiques.</w:t>
      </w: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 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</w:pPr>
      <w:r w:rsidRPr="009C7DC3">
        <w:rPr>
          <w:rFonts w:ascii="Times New Roman Bold" w:hAnsi="Times New Roman Bold" w:cs="Times New Roman Bold"/>
          <w:b/>
          <w:bCs/>
          <w:sz w:val="24"/>
          <w:szCs w:val="24"/>
          <w:lang w:val="fr-SN"/>
        </w:rPr>
        <w:lastRenderedPageBreak/>
        <w:t>4. Conclusion</w:t>
      </w:r>
    </w:p>
    <w:p w:rsidR="003520C4" w:rsidRPr="009C7DC3" w:rsidRDefault="003520C4" w:rsidP="009C7DC3">
      <w:pPr>
        <w:spacing w:line="360" w:lineRule="auto"/>
        <w:jc w:val="both"/>
        <w:rPr>
          <w:rFonts w:ascii="Times New Roman Regular" w:hAnsi="Times New Roman Regular" w:cs="Times New Roman Regular"/>
          <w:sz w:val="24"/>
          <w:szCs w:val="24"/>
          <w:lang w:val="fr-SN"/>
        </w:rPr>
      </w:pPr>
      <w:r w:rsidRPr="009C7DC3">
        <w:rPr>
          <w:rFonts w:ascii="Times New Roman Regular" w:hAnsi="Times New Roman Regular" w:cs="Times New Roman Regular"/>
          <w:sz w:val="24"/>
          <w:szCs w:val="24"/>
          <w:lang w:val="fr-SN"/>
        </w:rPr>
        <w:t xml:space="preserve">Le séminaire s’est clôturé à 17h00 avec un résumé des points clés et des perspectives pour de futures recherches sur le sujet. Le modérateur a remercié les participants et a souligné l’importance de poursuivre ces réflexions dans les prochains séminaires. </w:t>
      </w:r>
    </w:p>
    <w:p w:rsidR="003520C4" w:rsidRPr="009C7DC3" w:rsidRDefault="003520C4" w:rsidP="009C7DC3">
      <w:pPr>
        <w:spacing w:line="360" w:lineRule="auto"/>
        <w:jc w:val="both"/>
        <w:rPr>
          <w:sz w:val="24"/>
          <w:szCs w:val="24"/>
          <w:lang w:val="fr-SN"/>
        </w:rPr>
      </w:pPr>
    </w:p>
    <w:sectPr w:rsidR="003520C4" w:rsidRPr="009C7DC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  <w:sig w:usb0="E0000AFF" w:usb1="00007843" w:usb2="00000001" w:usb3="00000000" w:csb0="400001BF" w:csb1="DFF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553D9"/>
    <w:multiLevelType w:val="singleLevel"/>
    <w:tmpl w:val="FFF553D9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revisionView w:insDel="0" w:formatting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0C4"/>
    <w:rsid w:val="003520C4"/>
    <w:rsid w:val="004E331B"/>
    <w:rsid w:val="009C7DC3"/>
    <w:rsid w:val="00B07206"/>
    <w:rsid w:val="00B37315"/>
    <w:rsid w:val="00FE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S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579DAC"/>
  <w15:chartTrackingRefBased/>
  <w15:docId w15:val="{943B6156-4530-0F46-A1ED-CC3580F4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S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0C4"/>
    <w:rPr>
      <w:rFonts w:eastAsiaTheme="minorEastAsia"/>
      <w:sz w:val="20"/>
      <w:szCs w:val="20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s6">
    <w:name w:val="s6"/>
    <w:basedOn w:val="Policepardfaut"/>
    <w:rsid w:val="00FE38D4"/>
  </w:style>
  <w:style w:type="character" w:customStyle="1" w:styleId="apple-converted-space">
    <w:name w:val="apple-converted-space"/>
    <w:basedOn w:val="Policepardfaut"/>
    <w:rsid w:val="00FE38D4"/>
  </w:style>
  <w:style w:type="character" w:customStyle="1" w:styleId="s9">
    <w:name w:val="s9"/>
    <w:basedOn w:val="Policepardfaut"/>
    <w:rsid w:val="00FE38D4"/>
  </w:style>
  <w:style w:type="paragraph" w:customStyle="1" w:styleId="s10">
    <w:name w:val="s10"/>
    <w:basedOn w:val="Normal"/>
    <w:rsid w:val="009C7D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SN" w:eastAsia="fr-FR"/>
    </w:rPr>
  </w:style>
  <w:style w:type="character" w:customStyle="1" w:styleId="s16">
    <w:name w:val="s16"/>
    <w:basedOn w:val="Policepardfaut"/>
    <w:rsid w:val="009C7DC3"/>
  </w:style>
  <w:style w:type="paragraph" w:styleId="Rvision">
    <w:name w:val="Revision"/>
    <w:hidden/>
    <w:uiPriority w:val="99"/>
    <w:semiHidden/>
    <w:rsid w:val="00B37315"/>
    <w:rPr>
      <w:rFonts w:eastAsiaTheme="minorEastAsia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521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2025-07-02T12:44:00Z</dcterms:created>
  <dcterms:modified xsi:type="dcterms:W3CDTF">2025-07-03T13:26:00Z</dcterms:modified>
</cp:coreProperties>
</file>