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Objectifs de la séance</w:t>
      </w:r>
    </w:p>
    <w:p w14:paraId="00000002" w14:textId="47B0A66C" w:rsidR="005A3C12" w:rsidRDefault="00E141AF">
      <w:pPr>
        <w:spacing w:line="360" w:lineRule="auto"/>
        <w:jc w:val="both"/>
        <w:rPr>
          <w:rFonts w:ascii="Times New Roman" w:hAnsi="Times New Roman" w:cs="Times New Roman"/>
          <w:sz w:val="24"/>
          <w:szCs w:val="24"/>
        </w:rPr>
      </w:pPr>
      <w:r w:rsidRPr="00E141AF">
        <w:rPr>
          <w:rFonts w:ascii="Times New Roman" w:hAnsi="Times New Roman" w:cs="Times New Roman"/>
          <w:sz w:val="24"/>
          <w:szCs w:val="24"/>
          <w:lang w:val="fr-FR"/>
        </w:rPr>
        <w:t>L’objectif de cette séance était d’interroger les continuités et ruptures des politiques d’emploi des jeunes sous le nouveau régime. Il s’agissait de questionner les orientations émergentes, les promesses formulées et leur articulation avec les dispositifs hérités, afin de saisir les dynamiques réelles de transformation ou de perpétuation de l’action publique en matière d’emploi des jeunes</w:t>
      </w:r>
      <w:r w:rsidR="00000000" w:rsidRPr="0015708E">
        <w:rPr>
          <w:rFonts w:ascii="Times New Roman" w:hAnsi="Times New Roman" w:cs="Times New Roman"/>
          <w:sz w:val="24"/>
          <w:szCs w:val="24"/>
        </w:rPr>
        <w:t>.</w:t>
      </w:r>
    </w:p>
    <w:p w14:paraId="597F86E9" w14:textId="77777777" w:rsidR="007E46C9" w:rsidRPr="007E46C9" w:rsidRDefault="007E46C9" w:rsidP="007E46C9">
      <w:pPr>
        <w:spacing w:line="360" w:lineRule="auto"/>
        <w:jc w:val="both"/>
        <w:rPr>
          <w:rFonts w:ascii="Times New Roman" w:hAnsi="Times New Roman" w:cs="Times New Roman"/>
          <w:b/>
          <w:bCs/>
          <w:sz w:val="24"/>
          <w:szCs w:val="24"/>
          <w:u w:val="single"/>
          <w:lang w:val="fr-FR"/>
        </w:rPr>
      </w:pPr>
      <w:r w:rsidRPr="007E46C9">
        <w:rPr>
          <w:rFonts w:ascii="Times New Roman" w:hAnsi="Times New Roman" w:cs="Times New Roman"/>
          <w:b/>
          <w:bCs/>
          <w:sz w:val="24"/>
          <w:szCs w:val="24"/>
          <w:u w:val="single"/>
          <w:lang w:val="fr-FR"/>
        </w:rPr>
        <w:t>Profil de l’intervenant</w:t>
      </w:r>
    </w:p>
    <w:p w14:paraId="6B35207B" w14:textId="0C6784B2" w:rsidR="007E46C9" w:rsidRPr="00E141AF" w:rsidRDefault="007E46C9" w:rsidP="007E46C9">
      <w:pPr>
        <w:spacing w:line="360" w:lineRule="auto"/>
        <w:jc w:val="both"/>
        <w:rPr>
          <w:rFonts w:ascii="Times New Roman" w:hAnsi="Times New Roman" w:cs="Times New Roman"/>
          <w:sz w:val="24"/>
          <w:szCs w:val="24"/>
          <w:lang w:val="fr-FR"/>
        </w:rPr>
      </w:pPr>
      <w:r w:rsidRPr="007E46C9">
        <w:rPr>
          <w:rFonts w:ascii="Times New Roman" w:hAnsi="Times New Roman" w:cs="Times New Roman"/>
          <w:sz w:val="24"/>
          <w:szCs w:val="24"/>
          <w:lang w:val="fr-FR"/>
        </w:rPr>
        <w:t>Monsieur Demba DIOP est inspecteur du travail et de la sécurité sociale. Haut fonctionnaire, il a occupé les fonctions de Directeur de cabinet du ministre de la Jeunesse, de l’Emploi et de la Construction citoyenne (2014-2015), puis de Directeur de l’Emploi (2016-2020). Il a représenté le Sénégal dans de nombreuses instances internationales et est l’auteur de l’ouvrage « La politique de l’emploi : 5 questions pour comprendre, agir et impacter », paru le 15 mars 2025 aux éditions L’Harmattan, qui constitue une contribution importante à l’orientation des politiques publiques.</w:t>
      </w:r>
    </w:p>
    <w:p w14:paraId="00000003"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 xml:space="preserve">Contenu et activités </w:t>
      </w:r>
    </w:p>
    <w:p w14:paraId="4CD9E498" w14:textId="2B188CA0" w:rsidR="00F72918" w:rsidRPr="00F72918" w:rsidRDefault="000404F3" w:rsidP="00F7291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L’intervenant</w:t>
      </w:r>
      <w:r w:rsidR="002E6DE9">
        <w:rPr>
          <w:rFonts w:ascii="Times New Roman" w:eastAsia="Times New Roman" w:hAnsi="Times New Roman" w:cs="Times New Roman"/>
          <w:bCs/>
          <w:sz w:val="24"/>
          <w:szCs w:val="24"/>
        </w:rPr>
        <w:t xml:space="preserve"> a</w:t>
      </w:r>
      <w:r w:rsidR="00F72918" w:rsidRPr="00F72918">
        <w:rPr>
          <w:rFonts w:ascii="Times New Roman" w:eastAsia="Times New Roman" w:hAnsi="Times New Roman" w:cs="Times New Roman"/>
          <w:bCs/>
          <w:sz w:val="24"/>
          <w:szCs w:val="24"/>
        </w:rPr>
        <w:t xml:space="preserve"> entamé son exposé par des précisions conceptuelles, distinguant notamment la politique de l’emploi, les politiques d’emploi et les politiques pour l’emploi. Sur cette base, il a soulevé des problématiques connexes qui se greffent à la question centrale.</w:t>
      </w:r>
    </w:p>
    <w:p w14:paraId="7270ECAF" w14:textId="4424B0B3" w:rsidR="00F72918" w:rsidRPr="00F72918" w:rsidRDefault="00F15244" w:rsidP="00F7291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w:t>
      </w:r>
      <w:r w:rsidR="00F72918" w:rsidRPr="00F72918">
        <w:rPr>
          <w:rFonts w:ascii="Times New Roman" w:eastAsia="Times New Roman" w:hAnsi="Times New Roman" w:cs="Times New Roman"/>
          <w:bCs/>
          <w:sz w:val="24"/>
          <w:szCs w:val="24"/>
        </w:rPr>
        <w:t xml:space="preserve"> a ensuite identifié les principales promesses du président actuel en matière d’emploi des jeunes, issues à la fois du programme de campagne et du référentiel actuel des politiques publiques. Parmi celles-ci figure la « Maison de l’entrepreneur », présentée comme une mesure phare visant à concrétiser l’objectif de mutualisation des dispositifs de soutien à l’emploi.</w:t>
      </w:r>
    </w:p>
    <w:p w14:paraId="187ABCF8" w14:textId="7CC484B4" w:rsidR="00F72918" w:rsidRPr="00F72918" w:rsidRDefault="00F72918" w:rsidP="00F72918">
      <w:pPr>
        <w:spacing w:line="360" w:lineRule="auto"/>
        <w:jc w:val="both"/>
        <w:rPr>
          <w:rFonts w:ascii="Times New Roman" w:eastAsia="Times New Roman" w:hAnsi="Times New Roman" w:cs="Times New Roman"/>
          <w:bCs/>
          <w:sz w:val="24"/>
          <w:szCs w:val="24"/>
        </w:rPr>
      </w:pPr>
      <w:r w:rsidRPr="00F72918">
        <w:rPr>
          <w:rFonts w:ascii="Times New Roman" w:eastAsia="Times New Roman" w:hAnsi="Times New Roman" w:cs="Times New Roman"/>
          <w:bCs/>
          <w:sz w:val="24"/>
          <w:szCs w:val="24"/>
        </w:rPr>
        <w:t>Il a poursuivi par un examen critique de l’état actuel de réalisation de ces promesses, soulignant leur faible effectivité et la continuité apparente de l’action publique malgré les annonces de rupture. Les structures promises à la suppression subsistent, récupérées par des dynamiques de positionnement d’acteurs politiques.</w:t>
      </w:r>
    </w:p>
    <w:p w14:paraId="2B81B620" w14:textId="14375B86" w:rsidR="00F72918" w:rsidRPr="00F72918" w:rsidRDefault="00F72918">
      <w:pPr>
        <w:spacing w:line="360" w:lineRule="auto"/>
        <w:jc w:val="both"/>
        <w:rPr>
          <w:rFonts w:ascii="Times New Roman" w:eastAsia="Times New Roman" w:hAnsi="Times New Roman" w:cs="Times New Roman"/>
          <w:bCs/>
          <w:sz w:val="24"/>
          <w:szCs w:val="24"/>
        </w:rPr>
      </w:pPr>
      <w:r w:rsidRPr="00F72918">
        <w:rPr>
          <w:rFonts w:ascii="Times New Roman" w:eastAsia="Times New Roman" w:hAnsi="Times New Roman" w:cs="Times New Roman"/>
          <w:bCs/>
          <w:sz w:val="24"/>
          <w:szCs w:val="24"/>
        </w:rPr>
        <w:t>Les échanges qui ont suivi, animés par le modérateur et enrichis par les questions du public, ont principalement porté sur la planification des politiques d’emploi, en lien avec l’expertise de l’intervenant dans ce domaine</w:t>
      </w:r>
      <w:r>
        <w:rPr>
          <w:rFonts w:ascii="Times New Roman" w:eastAsia="Times New Roman" w:hAnsi="Times New Roman" w:cs="Times New Roman"/>
          <w:bCs/>
          <w:sz w:val="24"/>
          <w:szCs w:val="24"/>
        </w:rPr>
        <w:t xml:space="preserve">, </w:t>
      </w:r>
      <w:r w:rsidRPr="00F72918">
        <w:rPr>
          <w:rFonts w:ascii="Times New Roman" w:eastAsia="Times New Roman" w:hAnsi="Times New Roman" w:cs="Times New Roman"/>
          <w:bCs/>
          <w:sz w:val="24"/>
          <w:szCs w:val="24"/>
        </w:rPr>
        <w:t xml:space="preserve">les perspectives pour l’évolution des dispositifs sous le nouveau </w:t>
      </w:r>
      <w:r w:rsidRPr="00F72918">
        <w:rPr>
          <w:rFonts w:ascii="Times New Roman" w:eastAsia="Times New Roman" w:hAnsi="Times New Roman" w:cs="Times New Roman"/>
          <w:bCs/>
          <w:sz w:val="24"/>
          <w:szCs w:val="24"/>
        </w:rPr>
        <w:lastRenderedPageBreak/>
        <w:t>régime</w:t>
      </w:r>
      <w:r>
        <w:rPr>
          <w:rFonts w:ascii="Times New Roman" w:eastAsia="Times New Roman" w:hAnsi="Times New Roman" w:cs="Times New Roman"/>
          <w:bCs/>
          <w:sz w:val="24"/>
          <w:szCs w:val="24"/>
        </w:rPr>
        <w:t xml:space="preserve">, </w:t>
      </w:r>
      <w:r w:rsidRPr="00F72918">
        <w:rPr>
          <w:rFonts w:ascii="Times New Roman" w:eastAsia="Times New Roman" w:hAnsi="Times New Roman" w:cs="Times New Roman"/>
          <w:bCs/>
          <w:sz w:val="24"/>
          <w:szCs w:val="24"/>
        </w:rPr>
        <w:t>les logiques économiques structurant les initiatives publiques et les opportunités pour les jeunes diplômés, en particulier les sortants des universités.</w:t>
      </w:r>
    </w:p>
    <w:p w14:paraId="00000009" w14:textId="31086E71"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Méthodologie</w:t>
      </w:r>
    </w:p>
    <w:p w14:paraId="3FAC121A" w14:textId="47202632" w:rsidR="004759C9" w:rsidRDefault="004759C9" w:rsidP="004759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séminaire s’est déroulé en ligne, via la plateforme Zoom. L'intervenant et le modérateur étaient présents dans les locaux du LASPAD où ils ont été filmés en direct par les techniciens du laboratoire qui ont assuré une diffusion fluide et professionnelle de l'événement. </w:t>
      </w:r>
    </w:p>
    <w:p w14:paraId="0000000B" w14:textId="0547C312"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 xml:space="preserve">À la fin de </w:t>
      </w:r>
      <w:r w:rsidR="00EC68C5">
        <w:rPr>
          <w:rFonts w:ascii="Times New Roman" w:eastAsia="Times New Roman" w:hAnsi="Times New Roman" w:cs="Times New Roman"/>
          <w:sz w:val="24"/>
          <w:szCs w:val="24"/>
        </w:rPr>
        <w:t>l</w:t>
      </w:r>
      <w:r w:rsidRPr="0015708E">
        <w:rPr>
          <w:rFonts w:ascii="Times New Roman" w:eastAsia="Times New Roman" w:hAnsi="Times New Roman" w:cs="Times New Roman"/>
          <w:sz w:val="24"/>
          <w:szCs w:val="24"/>
        </w:rPr>
        <w:t>a présentation, les participants ont été invités à soumettre leurs questions via le chat de la plateforme. Ces questions ont ensuite été relayées par le modérateur, qui a joué un rôle d’intermédiaire dans la gestion des échanges.</w:t>
      </w:r>
    </w:p>
    <w:p w14:paraId="0000000C"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Résultats et apprentissages</w:t>
      </w:r>
    </w:p>
    <w:p w14:paraId="0000000D" w14:textId="7B89EBD6" w:rsidR="005A3C12" w:rsidRDefault="00403AE7">
      <w:pPr>
        <w:spacing w:line="360" w:lineRule="auto"/>
        <w:jc w:val="both"/>
        <w:rPr>
          <w:rFonts w:ascii="Times New Roman" w:eastAsia="Times New Roman" w:hAnsi="Times New Roman" w:cs="Times New Roman"/>
          <w:sz w:val="24"/>
          <w:szCs w:val="24"/>
        </w:rPr>
      </w:pPr>
      <w:r w:rsidRPr="00403AE7">
        <w:rPr>
          <w:rFonts w:ascii="Times New Roman" w:eastAsia="Times New Roman" w:hAnsi="Times New Roman" w:cs="Times New Roman"/>
          <w:sz w:val="24"/>
          <w:szCs w:val="24"/>
        </w:rPr>
        <w:t xml:space="preserve">L’exposé de Monsieur DIOP a </w:t>
      </w:r>
      <w:r w:rsidR="007B76B3">
        <w:rPr>
          <w:rFonts w:ascii="Times New Roman" w:eastAsia="Times New Roman" w:hAnsi="Times New Roman" w:cs="Times New Roman"/>
          <w:sz w:val="24"/>
          <w:szCs w:val="24"/>
        </w:rPr>
        <w:t xml:space="preserve">principalement </w:t>
      </w:r>
      <w:r w:rsidRPr="00403AE7">
        <w:rPr>
          <w:rFonts w:ascii="Times New Roman" w:eastAsia="Times New Roman" w:hAnsi="Times New Roman" w:cs="Times New Roman"/>
          <w:sz w:val="24"/>
          <w:szCs w:val="24"/>
        </w:rPr>
        <w:t>mis en lumière le contraste entre les annonces de rupture et la continuité observée dans les pratiques institutionnelles. Il a souligné les défis persistants pour concrétiser les promesses présidentielles, notamment la rationalisation des dispositifs de soutien à l’emploi et l’adaptation aux attentes des jeunes diplômés.</w:t>
      </w:r>
      <w:r w:rsidR="00533BCB">
        <w:rPr>
          <w:rFonts w:ascii="Times New Roman" w:eastAsia="Times New Roman" w:hAnsi="Times New Roman" w:cs="Times New Roman"/>
          <w:sz w:val="24"/>
          <w:szCs w:val="24"/>
        </w:rPr>
        <w:t xml:space="preserve"> </w:t>
      </w:r>
    </w:p>
    <w:p w14:paraId="4293903A" w14:textId="69A0CA93" w:rsidR="00F7732E" w:rsidRPr="0015708E" w:rsidRDefault="00F7732E">
      <w:pPr>
        <w:spacing w:line="360" w:lineRule="auto"/>
        <w:jc w:val="both"/>
        <w:rPr>
          <w:rFonts w:ascii="Times New Roman" w:eastAsia="Times New Roman" w:hAnsi="Times New Roman" w:cs="Times New Roman"/>
          <w:sz w:val="24"/>
          <w:szCs w:val="24"/>
        </w:rPr>
      </w:pPr>
      <w:r w:rsidRPr="00F7732E">
        <w:rPr>
          <w:rFonts w:ascii="Times New Roman" w:eastAsia="Times New Roman" w:hAnsi="Times New Roman" w:cs="Times New Roman"/>
          <w:sz w:val="24"/>
          <w:szCs w:val="24"/>
        </w:rPr>
        <w:t>Par ailleurs, l’intervenant s’est fortement impliqué dans la visibilité et la diffusion de l’événement, aussi bien en amont qu’en aval, en partageant des publications sur ses réseaux sociaux, notamment LinkedIn, où il dispose d’une large audience</w:t>
      </w:r>
      <w:r w:rsidR="00C35B72">
        <w:rPr>
          <w:rFonts w:ascii="Times New Roman" w:eastAsia="Times New Roman" w:hAnsi="Times New Roman" w:cs="Times New Roman"/>
          <w:sz w:val="24"/>
          <w:szCs w:val="24"/>
        </w:rPr>
        <w:t xml:space="preserve">, ce qui </w:t>
      </w:r>
      <w:r w:rsidRPr="00F7732E">
        <w:rPr>
          <w:rFonts w:ascii="Times New Roman" w:eastAsia="Times New Roman" w:hAnsi="Times New Roman" w:cs="Times New Roman"/>
          <w:sz w:val="24"/>
          <w:szCs w:val="24"/>
        </w:rPr>
        <w:t>a contribué à accroître la portée de la rencontre et à renforcer sa visibilité auprès de publics variés.</w:t>
      </w:r>
    </w:p>
    <w:p w14:paraId="0000000F"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Feedback des participants</w:t>
      </w:r>
    </w:p>
    <w:p w14:paraId="00000010" w14:textId="2CC54974"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Les participants ont exprimé</w:t>
      </w:r>
      <w:r w:rsidR="0015708E" w:rsidRPr="0015708E">
        <w:rPr>
          <w:rFonts w:ascii="Times New Roman" w:eastAsia="Times New Roman" w:hAnsi="Times New Roman" w:cs="Times New Roman"/>
          <w:sz w:val="24"/>
          <w:szCs w:val="24"/>
        </w:rPr>
        <w:t xml:space="preserve"> </w:t>
      </w:r>
      <w:r w:rsidRPr="0015708E">
        <w:rPr>
          <w:rFonts w:ascii="Times New Roman" w:eastAsia="Times New Roman" w:hAnsi="Times New Roman" w:cs="Times New Roman"/>
          <w:sz w:val="24"/>
          <w:szCs w:val="24"/>
        </w:rPr>
        <w:t>leur grande satisfaction à l'issue du séminaire. Cela s’est manifesté par les nombreuses réactions positives sur le chat, tant pendant qu’après la présentation d</w:t>
      </w:r>
      <w:r w:rsidR="003E6347">
        <w:rPr>
          <w:rFonts w:ascii="Times New Roman" w:eastAsia="Times New Roman" w:hAnsi="Times New Roman" w:cs="Times New Roman"/>
          <w:sz w:val="24"/>
          <w:szCs w:val="24"/>
        </w:rPr>
        <w:t>e l’intervenant</w:t>
      </w:r>
      <w:r w:rsidRPr="0015708E">
        <w:rPr>
          <w:rFonts w:ascii="Times New Roman" w:eastAsia="Times New Roman" w:hAnsi="Times New Roman" w:cs="Times New Roman"/>
          <w:sz w:val="24"/>
          <w:szCs w:val="24"/>
        </w:rPr>
        <w:t xml:space="preserve">, où celui-ci a été chaleureusement félicité pour la qualité et la profondeur de son intervention. Cette reconnaissance s'est également concrétisée par l'ampleur des échanges notamment à travers le nombre significatif de questions posées, témoignage d'un vif intérêt pour les questions abordées. </w:t>
      </w:r>
      <w:r w:rsidR="00D675B2" w:rsidRPr="00D675B2">
        <w:rPr>
          <w:rFonts w:ascii="Times New Roman" w:eastAsia="Times New Roman" w:hAnsi="Times New Roman" w:cs="Times New Roman"/>
          <w:sz w:val="24"/>
          <w:szCs w:val="24"/>
        </w:rPr>
        <w:t>En outre, plusieurs participants ont exprimé leur intérêt à rejoindre les réseaux du LASPAD, séduits par la qualité et la pertinence des programmes et séminaires portés par le laboratoire.</w:t>
      </w:r>
      <w:r w:rsidR="00D675B2">
        <w:rPr>
          <w:rFonts w:ascii="Times New Roman" w:eastAsia="Times New Roman" w:hAnsi="Times New Roman" w:cs="Times New Roman"/>
          <w:sz w:val="24"/>
          <w:szCs w:val="24"/>
        </w:rPr>
        <w:t xml:space="preserve"> </w:t>
      </w:r>
    </w:p>
    <w:sectPr w:rsidR="005A3C12" w:rsidRPr="0015708E">
      <w:pgSz w:w="12240" w:h="15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6AE"/>
    <w:multiLevelType w:val="multilevel"/>
    <w:tmpl w:val="462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86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12"/>
    <w:rsid w:val="000404F3"/>
    <w:rsid w:val="000655D3"/>
    <w:rsid w:val="00087785"/>
    <w:rsid w:val="0015708E"/>
    <w:rsid w:val="00216B62"/>
    <w:rsid w:val="00245CC8"/>
    <w:rsid w:val="002E6DE9"/>
    <w:rsid w:val="003047FA"/>
    <w:rsid w:val="003E6347"/>
    <w:rsid w:val="00403AE7"/>
    <w:rsid w:val="00414BCF"/>
    <w:rsid w:val="004759C9"/>
    <w:rsid w:val="004B7ED2"/>
    <w:rsid w:val="004F2D8E"/>
    <w:rsid w:val="00533BCB"/>
    <w:rsid w:val="005A3C12"/>
    <w:rsid w:val="006D70D9"/>
    <w:rsid w:val="0071117C"/>
    <w:rsid w:val="00742FFC"/>
    <w:rsid w:val="007B76B3"/>
    <w:rsid w:val="007E46C9"/>
    <w:rsid w:val="008B227D"/>
    <w:rsid w:val="00924C52"/>
    <w:rsid w:val="00A36D2D"/>
    <w:rsid w:val="00A878D3"/>
    <w:rsid w:val="00A92573"/>
    <w:rsid w:val="00B25E49"/>
    <w:rsid w:val="00BD1A6A"/>
    <w:rsid w:val="00BD38C4"/>
    <w:rsid w:val="00C35B72"/>
    <w:rsid w:val="00C60AB4"/>
    <w:rsid w:val="00D675B2"/>
    <w:rsid w:val="00E141AF"/>
    <w:rsid w:val="00EC68C5"/>
    <w:rsid w:val="00F15244"/>
    <w:rsid w:val="00F72918"/>
    <w:rsid w:val="00F77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B952"/>
  <w15:docId w15:val="{6233A681-C34C-4F96-820E-22C2521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SN"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9uUhStmsVSAb0xey/LsmQK4FA==">CgMxLjA4AHIhMVZTc25Tb0ZiRGVmY1BkdXNpSC1HMFhvSmI1emFIN3Fy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Mouhammad Dieng</dc:creator>
  <cp:lastModifiedBy>Mouhammad Dieng</cp:lastModifiedBy>
  <cp:revision>34</cp:revision>
  <dcterms:created xsi:type="dcterms:W3CDTF">2024-11-06T18:57:00Z</dcterms:created>
  <dcterms:modified xsi:type="dcterms:W3CDTF">2025-07-29T12:04:00Z</dcterms:modified>
</cp:coreProperties>
</file>